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《公务员录用体检特殊标准（试行）》操作说明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5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 1、体检医院与医务人员在体检前应明确需要按照《公务员录用体检特殊标准（试行）》执行的职位及项目。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2、体检应在独立场所进行，要保持安静，减少外界干扰。人民警察体检要做到封闭式体检。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3、考生体检前，必须详细填写报考职位。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4、《公务员录用体检特殊标准（试行）》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中的所有体检项目均不进行复检。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5、佩带隐形眼镜的考生在眼科检查前应先摘掉隐形眼镜，再进行视力检查。义眼者应向眼科医生讲明。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6、色觉检查：必须由专科护士或医师检查。用俞自萍等人编印的《色盲检查图》，或空军后勤部卫生部编印的《色觉检查图》，检查时考生双眼以距离图面60-2000px为标准，不得使用有色眼镜，考生须在3-5秒内读出颜色名称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7、单色识别能力检查方法：⑴ 检查者从红、黄、绿、蓝、紫各种颜色中任选出一种让考生识别，在3-5秒内读出颜色名称。⑵ 检查者任意讲出一种颜色名称，让考生在3-5秒内从红、黄、绿、蓝、紫各种颜色中找出该种颜色。以上两种方法也可交替进行。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8、色弱者不合格的职位，色盲者也不合格。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5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9、嗅觉检查：用醋、酒精、水三种，全能辨别者为正常，能辨别1-2种为迟钝，三种均不能辨别者为丧失。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10、嗅觉迟钝者不合格的职位，嗅觉丧失者也不合格。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11、只有特警职位才可进行乙肝表面抗原检查。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12、文身：是指皮肤刺有“点、字、图案”，或虽经手术处理仍留有明显文身瘢痕。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13、肢体（包括脊柱）功能障碍：是指因各种原因造成肢体残缺、畸形、麻痹等，以致引起永久性人体运动功能不同程度的受限。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　　14、本体检标准中有关数值的表述方法：凡用“低于…”词表述的，不含该数值本身。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531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2016-10-27T09:57:07Z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