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C2" w:rsidRDefault="00B9632F">
      <w:pPr>
        <w:pStyle w:val="1"/>
        <w:widowControl/>
        <w:spacing w:beforeAutospacing="0" w:afterAutospacing="0"/>
        <w:jc w:val="center"/>
        <w:rPr>
          <w:rFonts w:hint="default"/>
          <w:color w:val="161616"/>
          <w:sz w:val="36"/>
          <w:szCs w:val="36"/>
        </w:rPr>
      </w:pPr>
      <w:r>
        <w:rPr>
          <w:color w:val="161616"/>
          <w:sz w:val="32"/>
          <w:szCs w:val="32"/>
        </w:rPr>
        <w:t>关于平顶山市昭平台水库管理与保护范围线划定成果公示</w:t>
      </w:r>
    </w:p>
    <w:p w:rsidR="001A01C2" w:rsidRDefault="00B9632F">
      <w:pPr>
        <w:pStyle w:val="a5"/>
        <w:widowControl/>
        <w:spacing w:beforeAutospacing="0" w:afterAutospacing="0" w:line="40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仿宋" w:hAnsi="Times New Roman"/>
          <w:bCs/>
          <w:sz w:val="28"/>
          <w:szCs w:val="28"/>
        </w:rPr>
        <w:t>依据《防洪法》、《水库大坝安全管理条例》、河南省《水库大坝安全管理条例》实施细则等，划定了</w:t>
      </w:r>
      <w:r>
        <w:rPr>
          <w:rFonts w:ascii="Times New Roman" w:eastAsia="仿宋" w:hAnsi="Times New Roman" w:hint="eastAsia"/>
          <w:bCs/>
          <w:sz w:val="28"/>
          <w:szCs w:val="28"/>
        </w:rPr>
        <w:t>昭平台</w:t>
      </w:r>
      <w:r>
        <w:rPr>
          <w:rFonts w:ascii="Times New Roman" w:eastAsia="仿宋" w:hAnsi="Times New Roman"/>
          <w:bCs/>
          <w:sz w:val="28"/>
          <w:szCs w:val="28"/>
        </w:rPr>
        <w:t>水库管理与保护范围线。现予以公告。</w:t>
      </w:r>
    </w:p>
    <w:p w:rsidR="001A01C2" w:rsidRDefault="00B9632F">
      <w:pPr>
        <w:pStyle w:val="a5"/>
        <w:widowControl/>
        <w:spacing w:beforeAutospacing="0" w:afterAutospacing="0" w:line="40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昭平台水库总库容</w:t>
      </w:r>
      <w:r>
        <w:rPr>
          <w:rFonts w:ascii="Times New Roman" w:eastAsia="仿宋" w:hAnsi="Times New Roman"/>
          <w:sz w:val="28"/>
          <w:szCs w:val="28"/>
        </w:rPr>
        <w:t>6.85</w:t>
      </w:r>
      <w:r>
        <w:rPr>
          <w:rFonts w:ascii="Times New Roman" w:eastAsia="仿宋" w:hAnsi="Times New Roman"/>
          <w:sz w:val="28"/>
          <w:szCs w:val="28"/>
        </w:rPr>
        <w:t>亿</w:t>
      </w:r>
      <w:r>
        <w:rPr>
          <w:rFonts w:ascii="Times New Roman" w:eastAsia="仿宋" w:hAnsi="Times New Roman"/>
          <w:sz w:val="28"/>
          <w:szCs w:val="28"/>
        </w:rPr>
        <w:t>m</w:t>
      </w:r>
      <w:r>
        <w:rPr>
          <w:rFonts w:ascii="Times New Roman" w:eastAsia="仿宋" w:hAnsi="Times New Roman"/>
          <w:sz w:val="28"/>
          <w:szCs w:val="28"/>
          <w:vertAlign w:val="superscript"/>
        </w:rPr>
        <w:t>3</w:t>
      </w:r>
      <w:r>
        <w:rPr>
          <w:rFonts w:ascii="Times New Roman" w:eastAsia="仿宋" w:hAnsi="Times New Roman"/>
          <w:sz w:val="28"/>
          <w:szCs w:val="28"/>
        </w:rPr>
        <w:t>，是一座以防洪、灌溉为主，兼顾养鱼、发电及工业供水等综合利用的大（</w:t>
      </w:r>
      <w:r>
        <w:rPr>
          <w:rFonts w:ascii="Times New Roman" w:eastAsia="仿宋" w:hAnsi="Times New Roman"/>
          <w:sz w:val="28"/>
          <w:szCs w:val="28"/>
        </w:rPr>
        <w:t>2</w:t>
      </w:r>
      <w:r>
        <w:rPr>
          <w:rFonts w:ascii="Times New Roman" w:eastAsia="仿宋" w:hAnsi="Times New Roman"/>
          <w:sz w:val="28"/>
          <w:szCs w:val="28"/>
        </w:rPr>
        <w:t>）型水利枢纽。</w:t>
      </w:r>
    </w:p>
    <w:p w:rsidR="001A01C2" w:rsidRDefault="00B9632F">
      <w:pPr>
        <w:pStyle w:val="a5"/>
        <w:widowControl/>
        <w:spacing w:beforeAutospacing="0" w:afterAutospacing="0" w:line="40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昭平台水库位于淮河流域</w:t>
      </w:r>
      <w:r>
        <w:rPr>
          <w:rFonts w:ascii="Times New Roman" w:eastAsia="仿宋" w:hAnsi="Times New Roman" w:hint="eastAsia"/>
          <w:sz w:val="28"/>
          <w:szCs w:val="28"/>
        </w:rPr>
        <w:t>沙</w:t>
      </w:r>
      <w:proofErr w:type="gramStart"/>
      <w:r>
        <w:rPr>
          <w:rFonts w:ascii="Times New Roman" w:eastAsia="仿宋" w:hAnsi="Times New Roman" w:hint="eastAsia"/>
          <w:sz w:val="28"/>
          <w:szCs w:val="28"/>
        </w:rPr>
        <w:t>颍</w:t>
      </w:r>
      <w:proofErr w:type="gramEnd"/>
      <w:r>
        <w:rPr>
          <w:rFonts w:ascii="Times New Roman" w:eastAsia="仿宋" w:hAnsi="Times New Roman" w:hint="eastAsia"/>
          <w:sz w:val="28"/>
          <w:szCs w:val="28"/>
        </w:rPr>
        <w:t>河</w:t>
      </w:r>
      <w:r>
        <w:rPr>
          <w:rFonts w:ascii="Times New Roman" w:eastAsia="仿宋" w:hAnsi="Times New Roman"/>
          <w:sz w:val="28"/>
          <w:szCs w:val="28"/>
        </w:rPr>
        <w:t>水系沙河干流上，坝址位于河南省平顶山市鲁山县城以西</w:t>
      </w:r>
      <w:r>
        <w:rPr>
          <w:rFonts w:ascii="Times New Roman" w:eastAsia="仿宋" w:hAnsi="Times New Roman"/>
          <w:sz w:val="28"/>
          <w:szCs w:val="28"/>
        </w:rPr>
        <w:t>12km</w:t>
      </w:r>
      <w:r>
        <w:rPr>
          <w:rFonts w:ascii="Times New Roman" w:eastAsia="仿宋" w:hAnsi="Times New Roman"/>
          <w:sz w:val="28"/>
          <w:szCs w:val="28"/>
        </w:rPr>
        <w:t>。</w:t>
      </w:r>
      <w:r>
        <w:rPr>
          <w:rFonts w:ascii="Times New Roman" w:eastAsia="仿宋" w:hAnsi="Times New Roman"/>
          <w:bCs/>
          <w:sz w:val="28"/>
          <w:szCs w:val="28"/>
        </w:rPr>
        <w:t>水库总库容</w:t>
      </w:r>
      <w:r>
        <w:rPr>
          <w:rFonts w:ascii="Times New Roman" w:eastAsia="仿宋" w:hAnsi="Times New Roman"/>
          <w:bCs/>
          <w:sz w:val="28"/>
          <w:szCs w:val="28"/>
        </w:rPr>
        <w:t>6.85</w:t>
      </w:r>
      <w:r>
        <w:rPr>
          <w:rFonts w:ascii="Times New Roman" w:eastAsia="仿宋" w:hAnsi="Times New Roman"/>
          <w:bCs/>
          <w:sz w:val="28"/>
          <w:szCs w:val="28"/>
        </w:rPr>
        <w:t>亿</w:t>
      </w:r>
      <w:r>
        <w:rPr>
          <w:rFonts w:ascii="Times New Roman" w:eastAsia="仿宋" w:hAnsi="Times New Roman"/>
          <w:bCs/>
          <w:sz w:val="28"/>
          <w:szCs w:val="28"/>
        </w:rPr>
        <w:t>m</w:t>
      </w:r>
      <w:r>
        <w:rPr>
          <w:rFonts w:ascii="Times New Roman" w:eastAsia="仿宋" w:hAnsi="Times New Roman"/>
          <w:bCs/>
          <w:sz w:val="28"/>
          <w:szCs w:val="28"/>
          <w:vertAlign w:val="superscript"/>
        </w:rPr>
        <w:t>3</w:t>
      </w:r>
      <w:r>
        <w:rPr>
          <w:rFonts w:ascii="Times New Roman" w:eastAsia="仿宋" w:hAnsi="Times New Roman"/>
          <w:bCs/>
          <w:sz w:val="28"/>
          <w:szCs w:val="28"/>
        </w:rPr>
        <w:t>，设计洪水标准为</w:t>
      </w:r>
      <w:r>
        <w:rPr>
          <w:rFonts w:ascii="Times New Roman" w:eastAsia="仿宋" w:hAnsi="Times New Roman"/>
          <w:bCs/>
          <w:sz w:val="28"/>
          <w:szCs w:val="28"/>
        </w:rPr>
        <w:t>100</w:t>
      </w:r>
      <w:r>
        <w:rPr>
          <w:rFonts w:ascii="Times New Roman" w:eastAsia="仿宋" w:hAnsi="Times New Roman"/>
          <w:bCs/>
          <w:sz w:val="28"/>
          <w:szCs w:val="28"/>
        </w:rPr>
        <w:t>年一遇设计，</w:t>
      </w:r>
      <w:r>
        <w:rPr>
          <w:rFonts w:ascii="Times New Roman" w:eastAsia="仿宋" w:hAnsi="Times New Roman"/>
          <w:bCs/>
          <w:sz w:val="28"/>
          <w:szCs w:val="28"/>
        </w:rPr>
        <w:t>5000</w:t>
      </w:r>
      <w:r>
        <w:rPr>
          <w:rFonts w:ascii="Times New Roman" w:eastAsia="仿宋" w:hAnsi="Times New Roman"/>
          <w:bCs/>
          <w:sz w:val="28"/>
          <w:szCs w:val="28"/>
        </w:rPr>
        <w:t>年一遇校核。本次划界成果如下：</w:t>
      </w:r>
    </w:p>
    <w:p w:rsidR="001A01C2" w:rsidRDefault="00B9632F">
      <w:pPr>
        <w:pStyle w:val="a5"/>
        <w:widowControl/>
        <w:spacing w:beforeAutospacing="0" w:afterAutospacing="0" w:line="40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一、管理范围</w:t>
      </w:r>
    </w:p>
    <w:p w:rsidR="001A01C2" w:rsidRDefault="00B9632F">
      <w:pPr>
        <w:pStyle w:val="a5"/>
        <w:widowControl/>
        <w:spacing w:beforeAutospacing="0" w:afterAutospacing="0" w:line="40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  <w:r>
        <w:rPr>
          <w:rFonts w:ascii="Times New Roman" w:eastAsia="仿宋" w:hAnsi="Times New Roman"/>
          <w:bCs/>
          <w:sz w:val="28"/>
          <w:szCs w:val="28"/>
        </w:rPr>
        <w:t>1</w:t>
      </w:r>
      <w:r>
        <w:rPr>
          <w:rFonts w:ascii="Times New Roman" w:eastAsia="仿宋" w:hAnsi="Times New Roman"/>
          <w:bCs/>
          <w:sz w:val="28"/>
          <w:szCs w:val="28"/>
        </w:rPr>
        <w:t>、水库大坝下游坡脚外不小于</w:t>
      </w:r>
      <w:r>
        <w:rPr>
          <w:rFonts w:ascii="Times New Roman" w:eastAsia="仿宋" w:hAnsi="Times New Roman"/>
          <w:bCs/>
          <w:sz w:val="28"/>
          <w:szCs w:val="28"/>
        </w:rPr>
        <w:t>200m</w:t>
      </w:r>
      <w:r>
        <w:rPr>
          <w:rFonts w:ascii="Times New Roman" w:eastAsia="仿宋" w:hAnsi="Times New Roman"/>
          <w:bCs/>
          <w:sz w:val="28"/>
          <w:szCs w:val="28"/>
        </w:rPr>
        <w:t>以及大坝两头至分水岭延长线之间的范围。</w:t>
      </w:r>
    </w:p>
    <w:p w:rsidR="001A01C2" w:rsidRDefault="00B9632F">
      <w:pPr>
        <w:pStyle w:val="a5"/>
        <w:widowControl/>
        <w:spacing w:beforeAutospacing="0" w:afterAutospacing="0" w:line="40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  <w:r>
        <w:rPr>
          <w:rFonts w:ascii="Times New Roman" w:eastAsia="仿宋" w:hAnsi="Times New Roman"/>
          <w:bCs/>
          <w:sz w:val="28"/>
          <w:szCs w:val="28"/>
        </w:rPr>
        <w:t>2</w:t>
      </w:r>
      <w:r>
        <w:rPr>
          <w:rFonts w:ascii="Times New Roman" w:eastAsia="仿宋" w:hAnsi="Times New Roman"/>
          <w:bCs/>
          <w:sz w:val="28"/>
          <w:szCs w:val="28"/>
        </w:rPr>
        <w:t>、溢洪道建筑物边线外</w:t>
      </w:r>
      <w:r>
        <w:rPr>
          <w:rFonts w:ascii="Times New Roman" w:eastAsia="仿宋" w:hAnsi="Times New Roman"/>
          <w:bCs/>
          <w:sz w:val="28"/>
          <w:szCs w:val="28"/>
        </w:rPr>
        <w:t>50m</w:t>
      </w:r>
      <w:r>
        <w:rPr>
          <w:rFonts w:ascii="Times New Roman" w:eastAsia="仿宋" w:hAnsi="Times New Roman"/>
          <w:bCs/>
          <w:sz w:val="28"/>
          <w:szCs w:val="28"/>
        </w:rPr>
        <w:t>的范围。</w:t>
      </w:r>
    </w:p>
    <w:p w:rsidR="001A01C2" w:rsidRDefault="00B9632F">
      <w:pPr>
        <w:pStyle w:val="a5"/>
        <w:widowControl/>
        <w:spacing w:beforeAutospacing="0" w:afterAutospacing="0" w:line="40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  <w:r>
        <w:rPr>
          <w:rFonts w:ascii="Times New Roman" w:eastAsia="仿宋" w:hAnsi="Times New Roman"/>
          <w:bCs/>
          <w:sz w:val="28"/>
          <w:szCs w:val="28"/>
        </w:rPr>
        <w:t>3</w:t>
      </w:r>
      <w:r>
        <w:rPr>
          <w:rFonts w:ascii="Times New Roman" w:eastAsia="仿宋" w:hAnsi="Times New Roman"/>
          <w:bCs/>
          <w:sz w:val="28"/>
          <w:szCs w:val="28"/>
        </w:rPr>
        <w:t>、库区管理范围为沿库</w:t>
      </w:r>
      <w:proofErr w:type="gramStart"/>
      <w:r>
        <w:rPr>
          <w:rFonts w:ascii="Times New Roman" w:eastAsia="仿宋" w:hAnsi="Times New Roman"/>
          <w:bCs/>
          <w:sz w:val="28"/>
          <w:szCs w:val="28"/>
        </w:rPr>
        <w:t>岸线迁赔高程</w:t>
      </w:r>
      <w:proofErr w:type="gramEnd"/>
      <w:r>
        <w:rPr>
          <w:rFonts w:ascii="Times New Roman" w:eastAsia="仿宋" w:hAnsi="Times New Roman"/>
          <w:bCs/>
          <w:sz w:val="28"/>
          <w:szCs w:val="28"/>
        </w:rPr>
        <w:t>174.81m</w:t>
      </w:r>
      <w:r>
        <w:rPr>
          <w:rFonts w:ascii="Times New Roman" w:eastAsia="仿宋" w:hAnsi="Times New Roman"/>
          <w:bCs/>
          <w:sz w:val="28"/>
          <w:szCs w:val="28"/>
        </w:rPr>
        <w:t>（</w:t>
      </w:r>
      <w:r>
        <w:rPr>
          <w:rFonts w:ascii="Times New Roman" w:eastAsia="仿宋" w:hAnsi="Times New Roman"/>
          <w:bCs/>
          <w:sz w:val="28"/>
          <w:szCs w:val="28"/>
        </w:rPr>
        <w:t>85</w:t>
      </w:r>
      <w:r>
        <w:rPr>
          <w:rFonts w:ascii="Times New Roman" w:eastAsia="仿宋" w:hAnsi="Times New Roman"/>
          <w:bCs/>
          <w:sz w:val="28"/>
          <w:szCs w:val="28"/>
        </w:rPr>
        <w:t>高程系）范围以内。</w:t>
      </w:r>
    </w:p>
    <w:p w:rsidR="001A01C2" w:rsidRDefault="00B9632F">
      <w:pPr>
        <w:pStyle w:val="a5"/>
        <w:widowControl/>
        <w:spacing w:beforeAutospacing="0" w:afterAutospacing="0" w:line="40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  <w:r>
        <w:rPr>
          <w:rFonts w:ascii="Times New Roman" w:eastAsia="仿宋" w:hAnsi="Times New Roman"/>
          <w:bCs/>
          <w:sz w:val="28"/>
          <w:szCs w:val="28"/>
        </w:rPr>
        <w:t>4</w:t>
      </w:r>
      <w:r>
        <w:rPr>
          <w:rFonts w:ascii="Times New Roman" w:eastAsia="仿宋" w:hAnsi="Times New Roman"/>
          <w:bCs/>
          <w:sz w:val="28"/>
          <w:szCs w:val="28"/>
        </w:rPr>
        <w:t>、运行区管理范围包括昭平台水库管理局、防汛仓库及其他附属设施等建筑物的周边范围。</w:t>
      </w:r>
    </w:p>
    <w:p w:rsidR="001A01C2" w:rsidRDefault="00B9632F">
      <w:pPr>
        <w:pStyle w:val="a5"/>
        <w:widowControl/>
        <w:spacing w:beforeAutospacing="0" w:afterAutospacing="0" w:line="40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二、保护范围</w:t>
      </w:r>
    </w:p>
    <w:p w:rsidR="001A01C2" w:rsidRDefault="00B9632F">
      <w:pPr>
        <w:pStyle w:val="a5"/>
        <w:widowControl/>
        <w:spacing w:beforeAutospacing="0" w:afterAutospacing="0" w:line="40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  <w:r>
        <w:rPr>
          <w:rFonts w:ascii="Times New Roman" w:eastAsia="仿宋" w:hAnsi="Times New Roman"/>
          <w:bCs/>
          <w:sz w:val="28"/>
          <w:szCs w:val="28"/>
        </w:rPr>
        <w:t>水库保护范围应在工程管理范围边界线外延</w:t>
      </w:r>
      <w:r>
        <w:rPr>
          <w:rFonts w:ascii="Times New Roman" w:eastAsia="仿宋" w:hAnsi="Times New Roman"/>
          <w:bCs/>
          <w:sz w:val="28"/>
          <w:szCs w:val="28"/>
        </w:rPr>
        <w:t>300m</w:t>
      </w:r>
      <w:r>
        <w:rPr>
          <w:rFonts w:ascii="Times New Roman" w:eastAsia="仿宋" w:hAnsi="Times New Roman"/>
          <w:bCs/>
          <w:sz w:val="28"/>
          <w:szCs w:val="28"/>
        </w:rPr>
        <w:t>的区域；库区两岸保护范围为设计最高洪水位</w:t>
      </w:r>
      <w:r>
        <w:rPr>
          <w:rFonts w:ascii="Times New Roman" w:eastAsia="仿宋" w:hAnsi="Times New Roman"/>
          <w:bCs/>
          <w:sz w:val="28"/>
          <w:szCs w:val="28"/>
        </w:rPr>
        <w:t>180.94m</w:t>
      </w:r>
      <w:r>
        <w:rPr>
          <w:rFonts w:ascii="Times New Roman" w:eastAsia="仿宋" w:hAnsi="Times New Roman"/>
          <w:bCs/>
          <w:sz w:val="28"/>
          <w:szCs w:val="28"/>
        </w:rPr>
        <w:t>（</w:t>
      </w:r>
      <w:r>
        <w:rPr>
          <w:rFonts w:ascii="Times New Roman" w:eastAsia="仿宋" w:hAnsi="Times New Roman"/>
          <w:bCs/>
          <w:sz w:val="28"/>
          <w:szCs w:val="28"/>
        </w:rPr>
        <w:t>85</w:t>
      </w:r>
      <w:r>
        <w:rPr>
          <w:rFonts w:ascii="Times New Roman" w:eastAsia="仿宋" w:hAnsi="Times New Roman"/>
          <w:bCs/>
          <w:sz w:val="28"/>
          <w:szCs w:val="28"/>
        </w:rPr>
        <w:t>高程）范围线以内。</w:t>
      </w:r>
    </w:p>
    <w:p w:rsidR="001A01C2" w:rsidRDefault="00B9632F">
      <w:pPr>
        <w:pStyle w:val="a5"/>
        <w:widowControl/>
        <w:spacing w:beforeAutospacing="0" w:afterAutospacing="0" w:line="40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  <w:sectPr w:rsidR="001A01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/>
          <w:bCs/>
          <w:sz w:val="28"/>
          <w:szCs w:val="28"/>
        </w:rPr>
        <w:t>划界成果示意图如下</w:t>
      </w:r>
      <w:r>
        <w:rPr>
          <w:rFonts w:ascii="Times New Roman" w:eastAsia="仿宋" w:hAnsi="Times New Roman" w:hint="eastAsia"/>
          <w:bCs/>
          <w:sz w:val="28"/>
          <w:szCs w:val="28"/>
        </w:rPr>
        <w:t>：</w:t>
      </w:r>
    </w:p>
    <w:p w:rsidR="001A01C2" w:rsidRDefault="00B9632F">
      <w:pPr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9398000" cy="6578600"/>
            <wp:effectExtent l="0" t="0" r="12700" b="12700"/>
            <wp:docPr id="1" name="图片 1" descr="昭平台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昭平台公告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80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1C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2F" w:rsidRDefault="00B9632F" w:rsidP="00D81737">
      <w:r>
        <w:separator/>
      </w:r>
    </w:p>
  </w:endnote>
  <w:endnote w:type="continuationSeparator" w:id="0">
    <w:p w:rsidR="00B9632F" w:rsidRDefault="00B9632F" w:rsidP="00D8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2F" w:rsidRDefault="00B9632F" w:rsidP="00D81737">
      <w:r>
        <w:separator/>
      </w:r>
    </w:p>
  </w:footnote>
  <w:footnote w:type="continuationSeparator" w:id="0">
    <w:p w:rsidR="00B9632F" w:rsidRDefault="00B9632F" w:rsidP="00D8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EC"/>
    <w:rsid w:val="000F545F"/>
    <w:rsid w:val="001A01C2"/>
    <w:rsid w:val="00246CA0"/>
    <w:rsid w:val="00464282"/>
    <w:rsid w:val="00481233"/>
    <w:rsid w:val="005A794F"/>
    <w:rsid w:val="005B47D2"/>
    <w:rsid w:val="009A5616"/>
    <w:rsid w:val="009F0D2D"/>
    <w:rsid w:val="00A96507"/>
    <w:rsid w:val="00AD0BEC"/>
    <w:rsid w:val="00B9632F"/>
    <w:rsid w:val="00BB5857"/>
    <w:rsid w:val="00D52FCB"/>
    <w:rsid w:val="00D81737"/>
    <w:rsid w:val="00E94440"/>
    <w:rsid w:val="23B01079"/>
    <w:rsid w:val="31C00620"/>
    <w:rsid w:val="39EF0F1E"/>
    <w:rsid w:val="3C3A0F6F"/>
    <w:rsid w:val="412F3396"/>
    <w:rsid w:val="5AD27707"/>
    <w:rsid w:val="5F3B5D99"/>
    <w:rsid w:val="63A841D9"/>
    <w:rsid w:val="694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XRZ</dc:creator>
  <cp:lastModifiedBy>haiyanmin@outlook.com</cp:lastModifiedBy>
  <cp:revision>11</cp:revision>
  <cp:lastPrinted>2019-12-09T11:30:00Z</cp:lastPrinted>
  <dcterms:created xsi:type="dcterms:W3CDTF">2019-12-09T06:14:00Z</dcterms:created>
  <dcterms:modified xsi:type="dcterms:W3CDTF">2020-03-23T02:59:00Z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