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41" w:rsidRPr="00703E7F" w:rsidRDefault="00EE0641" w:rsidP="00EE0641">
      <w:pPr>
        <w:rPr>
          <w:rFonts w:ascii="黑体" w:eastAsia="黑体" w:hAnsi="文星标宋" w:cs="文星标宋" w:hint="eastAsia"/>
          <w:sz w:val="40"/>
          <w:szCs w:val="40"/>
        </w:rPr>
      </w:pPr>
      <w:r w:rsidRPr="00703E7F">
        <w:rPr>
          <w:rFonts w:ascii="黑体" w:eastAsia="黑体" w:hAnsi="仿宋_GB2312" w:cs="仿宋_GB2312" w:hint="eastAsia"/>
          <w:sz w:val="32"/>
          <w:szCs w:val="32"/>
        </w:rPr>
        <w:t>附  件</w:t>
      </w:r>
    </w:p>
    <w:p w:rsidR="00EE0641" w:rsidRPr="00EE0641" w:rsidRDefault="00EE0641" w:rsidP="00EE0641">
      <w:pPr>
        <w:jc w:val="center"/>
        <w:rPr>
          <w:rFonts w:ascii="方正小标宋_GBK" w:eastAsia="方正小标宋_GBK" w:hAnsi="文星标宋" w:cs="文星标宋" w:hint="eastAsia"/>
          <w:sz w:val="40"/>
          <w:szCs w:val="40"/>
        </w:rPr>
      </w:pPr>
      <w:r w:rsidRPr="00EE0641">
        <w:rPr>
          <w:rFonts w:ascii="方正小标宋_GBK" w:eastAsia="方正小标宋_GBK" w:hAnsi="文星标宋" w:cs="文星标宋" w:hint="eastAsia"/>
          <w:sz w:val="40"/>
          <w:szCs w:val="40"/>
        </w:rPr>
        <w:t>2020年度市政府重大督查事项4月份进展情况</w:t>
      </w:r>
    </w:p>
    <w:p w:rsidR="00EE0641" w:rsidRDefault="00EE0641" w:rsidP="00EE0641">
      <w:pPr>
        <w:spacing w:line="400" w:lineRule="exact"/>
        <w:jc w:val="center"/>
        <w:rPr>
          <w:rFonts w:ascii="文星标宋" w:eastAsia="文星标宋" w:hAnsi="文星标宋" w:cs="文星标宋" w:hint="eastAsia"/>
          <w:sz w:val="32"/>
          <w:szCs w:val="32"/>
        </w:rPr>
      </w:pPr>
    </w:p>
    <w:tbl>
      <w:tblPr>
        <w:tblW w:w="9015" w:type="dxa"/>
        <w:tblCellMar>
          <w:left w:w="0" w:type="dxa"/>
          <w:right w:w="0" w:type="dxa"/>
        </w:tblCellMar>
        <w:tblLook w:val="0000" w:firstRow="0" w:lastRow="0" w:firstColumn="0" w:lastColumn="0" w:noHBand="0" w:noVBand="0"/>
      </w:tblPr>
      <w:tblGrid>
        <w:gridCol w:w="621"/>
        <w:gridCol w:w="1194"/>
        <w:gridCol w:w="1260"/>
        <w:gridCol w:w="5940"/>
      </w:tblGrid>
      <w:tr w:rsidR="00EE0641" w:rsidTr="005A75EB">
        <w:trPr>
          <w:trHeight w:val="586"/>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jc w:val="center"/>
              <w:textAlignment w:val="center"/>
              <w:rPr>
                <w:rFonts w:ascii="黑体" w:eastAsia="黑体" w:hAnsi="宋体" w:cs="黑体" w:hint="eastAsia"/>
                <w:color w:val="000000"/>
                <w:sz w:val="24"/>
              </w:rPr>
            </w:pPr>
            <w:r w:rsidRPr="005C62F5">
              <w:rPr>
                <w:rFonts w:ascii="黑体" w:eastAsia="黑体" w:hAnsi="宋体" w:cs="黑体" w:hint="eastAsia"/>
                <w:color w:val="000000"/>
                <w:kern w:val="0"/>
                <w:sz w:val="24"/>
                <w:lang w:bidi="ar"/>
              </w:rPr>
              <w:t>序号</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jc w:val="center"/>
              <w:textAlignment w:val="center"/>
              <w:rPr>
                <w:rFonts w:ascii="黑体" w:eastAsia="黑体" w:hAnsi="宋体" w:cs="黑体" w:hint="eastAsia"/>
                <w:color w:val="000000"/>
                <w:sz w:val="24"/>
              </w:rPr>
            </w:pPr>
            <w:r w:rsidRPr="005C62F5">
              <w:rPr>
                <w:rFonts w:ascii="黑体" w:eastAsia="黑体" w:hAnsi="宋体" w:cs="黑体" w:hint="eastAsia"/>
                <w:color w:val="000000"/>
                <w:kern w:val="0"/>
                <w:sz w:val="24"/>
                <w:lang w:bidi="ar"/>
              </w:rPr>
              <w:t>事项名称</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jc w:val="center"/>
              <w:textAlignment w:val="center"/>
              <w:rPr>
                <w:rFonts w:ascii="黑体" w:eastAsia="黑体" w:hAnsi="宋体" w:cs="黑体" w:hint="eastAsia"/>
                <w:color w:val="000000"/>
                <w:sz w:val="24"/>
              </w:rPr>
            </w:pPr>
            <w:r w:rsidRPr="005C62F5">
              <w:rPr>
                <w:rFonts w:ascii="黑体" w:eastAsia="黑体" w:hAnsi="宋体" w:cs="黑体" w:hint="eastAsia"/>
                <w:color w:val="000000"/>
                <w:kern w:val="0"/>
                <w:sz w:val="24"/>
                <w:lang w:bidi="ar"/>
              </w:rPr>
              <w:t>责任单位</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jc w:val="center"/>
              <w:textAlignment w:val="center"/>
              <w:rPr>
                <w:rFonts w:ascii="黑体" w:eastAsia="黑体" w:hAnsi="宋体" w:cs="黑体" w:hint="eastAsia"/>
                <w:color w:val="000000"/>
                <w:sz w:val="24"/>
              </w:rPr>
            </w:pPr>
            <w:r w:rsidRPr="005C62F5">
              <w:rPr>
                <w:rFonts w:ascii="黑体" w:eastAsia="黑体" w:hAnsi="宋体" w:cs="黑体" w:hint="eastAsia"/>
                <w:color w:val="000000"/>
                <w:kern w:val="0"/>
                <w:sz w:val="24"/>
                <w:lang w:bidi="ar"/>
              </w:rPr>
              <w:t>各项工作进展情况</w:t>
            </w:r>
          </w:p>
        </w:tc>
      </w:tr>
      <w:tr w:rsidR="00EE0641" w:rsidTr="005A75EB">
        <w:trPr>
          <w:trHeight w:val="62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绿色能源基地建设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proofErr w:type="gramStart"/>
            <w:r w:rsidRPr="005C62F5">
              <w:rPr>
                <w:rFonts w:ascii="仿宋_GB2312" w:eastAsia="仿宋_GB2312" w:hAnsi="宋体" w:cs="仿宋_GB2312" w:hint="eastAsia"/>
                <w:color w:val="000000"/>
                <w:kern w:val="0"/>
                <w:sz w:val="24"/>
                <w:lang w:bidi="ar"/>
              </w:rPr>
              <w:t>市发改委</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已委托河南省电力勘测设计院进行方案设计，初稿已完成。</w:t>
            </w:r>
          </w:p>
        </w:tc>
      </w:tr>
      <w:tr w:rsidR="00EE0641" w:rsidTr="005A75EB">
        <w:trPr>
          <w:trHeight w:val="1963"/>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2</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优化营商环境工作</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proofErr w:type="gramStart"/>
            <w:r w:rsidRPr="005C62F5">
              <w:rPr>
                <w:rFonts w:ascii="仿宋_GB2312" w:eastAsia="仿宋_GB2312" w:hAnsi="宋体" w:cs="仿宋_GB2312" w:hint="eastAsia"/>
                <w:color w:val="000000"/>
                <w:kern w:val="0"/>
                <w:sz w:val="24"/>
                <w:lang w:bidi="ar"/>
              </w:rPr>
              <w:t>市</w:t>
            </w:r>
            <w:bookmarkStart w:id="0" w:name="_GoBack"/>
            <w:bookmarkEnd w:id="0"/>
            <w:r w:rsidRPr="005C62F5">
              <w:rPr>
                <w:rFonts w:ascii="仿宋_GB2312" w:eastAsia="仿宋_GB2312" w:hAnsi="宋体" w:cs="仿宋_GB2312" w:hint="eastAsia"/>
                <w:color w:val="000000"/>
                <w:kern w:val="0"/>
                <w:sz w:val="24"/>
                <w:lang w:bidi="ar"/>
              </w:rPr>
              <w:t>发改委</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完成营商环境评价线上填报（部门调查）工作；正在准备开展营商环境评价样本企业问卷调查工作；“市直部门一把手话优化营商环境”专题第一批、第二批单位访谈已结束，第三批预计</w:t>
            </w:r>
            <w:smartTag w:uri="urn:schemas-microsoft-com:office:smarttags" w:element="chsdate">
              <w:smartTagPr>
                <w:attr w:name="Year" w:val="2020"/>
                <w:attr w:name="Month" w:val="5"/>
                <w:attr w:name="Day" w:val="15"/>
                <w:attr w:name="IsLunarDate" w:val="False"/>
                <w:attr w:name="IsROCDate" w:val="False"/>
              </w:smartTagPr>
              <w:r w:rsidRPr="005C62F5">
                <w:rPr>
                  <w:rFonts w:ascii="仿宋_GB2312" w:eastAsia="仿宋_GB2312" w:hAnsi="宋体" w:cs="仿宋_GB2312" w:hint="eastAsia"/>
                  <w:color w:val="000000"/>
                  <w:kern w:val="0"/>
                  <w:sz w:val="24"/>
                  <w:lang w:bidi="ar"/>
                </w:rPr>
                <w:t>5月15日前</w:t>
              </w:r>
            </w:smartTag>
            <w:r w:rsidRPr="005C62F5">
              <w:rPr>
                <w:rFonts w:ascii="仿宋_GB2312" w:eastAsia="仿宋_GB2312" w:hAnsi="宋体" w:cs="仿宋_GB2312" w:hint="eastAsia"/>
                <w:color w:val="000000"/>
                <w:kern w:val="0"/>
                <w:sz w:val="24"/>
                <w:lang w:bidi="ar"/>
              </w:rPr>
              <w:t>完成；起草了“优化提升年”专项工作方案和县（市、区）营商环境考评方案。</w:t>
            </w:r>
          </w:p>
        </w:tc>
      </w:tr>
      <w:tr w:rsidR="00EE0641" w:rsidTr="005A75EB">
        <w:trPr>
          <w:trHeight w:val="2739"/>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3</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招商引资工作</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市商务局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新签约项目23个，合同金额119.02亿元；新增开工项目25个；新引进项目到位资金129.53亿元。招商外出11批次，对接考察企业16个。各个县（市、区）分别绘制了2-3个主导产业图谱，各县（市、区）主要领导带队外出开展“四个拜访”，共计2次。疫情期间，积极开展网上</w:t>
            </w:r>
            <w:proofErr w:type="gramStart"/>
            <w:r w:rsidRPr="005C62F5">
              <w:rPr>
                <w:rFonts w:ascii="仿宋_GB2312" w:eastAsia="仿宋_GB2312" w:hAnsi="宋体" w:cs="仿宋_GB2312" w:hint="eastAsia"/>
                <w:color w:val="000000"/>
                <w:kern w:val="0"/>
                <w:sz w:val="24"/>
                <w:lang w:bidi="ar"/>
              </w:rPr>
              <w:t>招商选资工作</w:t>
            </w:r>
            <w:proofErr w:type="gramEnd"/>
            <w:r w:rsidRPr="005C62F5">
              <w:rPr>
                <w:rFonts w:ascii="仿宋_GB2312" w:eastAsia="仿宋_GB2312" w:hAnsi="宋体" w:cs="仿宋_GB2312" w:hint="eastAsia"/>
                <w:color w:val="000000"/>
                <w:kern w:val="0"/>
                <w:sz w:val="24"/>
                <w:lang w:bidi="ar"/>
              </w:rPr>
              <w:t>，对接洽谈企业149家，在网上签约项目88个，合同金额420.76亿元。</w:t>
            </w:r>
          </w:p>
        </w:tc>
      </w:tr>
      <w:tr w:rsidR="00EE0641" w:rsidTr="005A75EB">
        <w:trPr>
          <w:trHeight w:val="146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4</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农村人居环境整治</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Default="00EE0641" w:rsidP="005A75EB">
            <w:pPr>
              <w:widowControl/>
              <w:spacing w:line="400" w:lineRule="exact"/>
              <w:jc w:val="center"/>
              <w:textAlignment w:val="center"/>
              <w:rPr>
                <w:rFonts w:ascii="仿宋_GB2312" w:eastAsia="仿宋_GB2312" w:hAnsi="宋体" w:cs="仿宋_GB2312" w:hint="eastAsia"/>
                <w:color w:val="000000"/>
                <w:kern w:val="0"/>
                <w:sz w:val="24"/>
                <w:lang w:bidi="ar"/>
              </w:rPr>
            </w:pPr>
            <w:r w:rsidRPr="005C62F5">
              <w:rPr>
                <w:rFonts w:ascii="仿宋_GB2312" w:eastAsia="仿宋_GB2312" w:hAnsi="宋体" w:cs="仿宋_GB2312" w:hint="eastAsia"/>
                <w:color w:val="000000"/>
                <w:kern w:val="0"/>
                <w:sz w:val="24"/>
                <w:lang w:bidi="ar"/>
              </w:rPr>
              <w:t>市农业</w:t>
            </w:r>
          </w:p>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农村局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4月份，下发了关于贯彻落实全国清洁行动春季战役推进视频会议精神、抓好大检查发现问题整改等一系列通知，对农村人居环境整治清洁行动春季战役、农村户</w:t>
            </w:r>
            <w:proofErr w:type="gramStart"/>
            <w:r w:rsidRPr="005C62F5">
              <w:rPr>
                <w:rFonts w:ascii="仿宋_GB2312" w:eastAsia="仿宋_GB2312" w:hAnsi="宋体" w:cs="仿宋_GB2312" w:hint="eastAsia"/>
                <w:color w:val="000000"/>
                <w:kern w:val="0"/>
                <w:sz w:val="24"/>
                <w:lang w:bidi="ar"/>
              </w:rPr>
              <w:t>厕</w:t>
            </w:r>
            <w:proofErr w:type="gramEnd"/>
            <w:r w:rsidRPr="005C62F5">
              <w:rPr>
                <w:rFonts w:ascii="仿宋_GB2312" w:eastAsia="仿宋_GB2312" w:hAnsi="宋体" w:cs="仿宋_GB2312" w:hint="eastAsia"/>
                <w:color w:val="000000"/>
                <w:kern w:val="0"/>
                <w:sz w:val="24"/>
                <w:lang w:bidi="ar"/>
              </w:rPr>
              <w:t>改造等工作进行安排部署。农村户</w:t>
            </w:r>
            <w:proofErr w:type="gramStart"/>
            <w:r w:rsidRPr="005C62F5">
              <w:rPr>
                <w:rFonts w:ascii="仿宋_GB2312" w:eastAsia="仿宋_GB2312" w:hAnsi="宋体" w:cs="仿宋_GB2312" w:hint="eastAsia"/>
                <w:color w:val="000000"/>
                <w:kern w:val="0"/>
                <w:sz w:val="24"/>
                <w:lang w:bidi="ar"/>
              </w:rPr>
              <w:t>厕</w:t>
            </w:r>
            <w:proofErr w:type="gramEnd"/>
            <w:r w:rsidRPr="005C62F5">
              <w:rPr>
                <w:rFonts w:ascii="仿宋_GB2312" w:eastAsia="仿宋_GB2312" w:hAnsi="宋体" w:cs="仿宋_GB2312" w:hint="eastAsia"/>
                <w:color w:val="000000"/>
                <w:kern w:val="0"/>
                <w:sz w:val="24"/>
                <w:lang w:bidi="ar"/>
              </w:rPr>
              <w:t>改造工作全面启动，实行改厕</w:t>
            </w:r>
            <w:proofErr w:type="gramStart"/>
            <w:r w:rsidRPr="005C62F5">
              <w:rPr>
                <w:rFonts w:ascii="仿宋_GB2312" w:eastAsia="仿宋_GB2312" w:hAnsi="宋体" w:cs="仿宋_GB2312" w:hint="eastAsia"/>
                <w:color w:val="000000"/>
                <w:kern w:val="0"/>
                <w:sz w:val="24"/>
                <w:lang w:bidi="ar"/>
              </w:rPr>
              <w:t>日报告</w:t>
            </w:r>
            <w:proofErr w:type="gramEnd"/>
            <w:r w:rsidRPr="005C62F5">
              <w:rPr>
                <w:rFonts w:ascii="仿宋_GB2312" w:eastAsia="仿宋_GB2312" w:hAnsi="宋体" w:cs="仿宋_GB2312" w:hint="eastAsia"/>
                <w:color w:val="000000"/>
                <w:kern w:val="0"/>
                <w:sz w:val="24"/>
                <w:lang w:bidi="ar"/>
              </w:rPr>
              <w:t>制度，4月份全市新增改厕农户1132户。开展农村厕所革命“回头看”，4月份共排查34503户，发现问题1232个，正督促有关县（市、区）进行整改。印发了《关于进一步做好春季禁烧管控工作的通知》、《关于做好清明节期间禁烧管控工作的通知》等，编发禁烧简报3期。经排查，全市共有规模养殖场961家，粪污处理设备配套率达到100%，畜禽粪污综合利用率达到91.78%，目前省厅正在审核中。</w:t>
            </w:r>
          </w:p>
        </w:tc>
      </w:tr>
      <w:tr w:rsidR="00EE0641" w:rsidTr="005A75EB">
        <w:trPr>
          <w:trHeight w:val="2623"/>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lastRenderedPageBreak/>
              <w:t>5</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Default="00EE0641" w:rsidP="005A75EB">
            <w:pPr>
              <w:widowControl/>
              <w:spacing w:line="400" w:lineRule="exact"/>
              <w:jc w:val="center"/>
              <w:textAlignment w:val="center"/>
              <w:rPr>
                <w:rFonts w:ascii="仿宋_GB2312" w:eastAsia="仿宋_GB2312" w:hAnsi="宋体" w:cs="仿宋_GB2312" w:hint="eastAsia"/>
                <w:color w:val="000000"/>
                <w:kern w:val="0"/>
                <w:sz w:val="24"/>
                <w:lang w:bidi="ar"/>
              </w:rPr>
            </w:pPr>
            <w:r w:rsidRPr="005C62F5">
              <w:rPr>
                <w:rFonts w:ascii="仿宋_GB2312" w:eastAsia="仿宋_GB2312" w:hAnsi="宋体" w:cs="仿宋_GB2312" w:hint="eastAsia"/>
                <w:color w:val="000000"/>
                <w:kern w:val="0"/>
                <w:sz w:val="24"/>
                <w:lang w:bidi="ar"/>
              </w:rPr>
              <w:t>稳定</w:t>
            </w:r>
            <w:proofErr w:type="gramStart"/>
            <w:r w:rsidRPr="005C62F5">
              <w:rPr>
                <w:rFonts w:ascii="仿宋_GB2312" w:eastAsia="仿宋_GB2312" w:hAnsi="宋体" w:cs="仿宋_GB2312" w:hint="eastAsia"/>
                <w:color w:val="000000"/>
                <w:kern w:val="0"/>
                <w:sz w:val="24"/>
                <w:lang w:bidi="ar"/>
              </w:rPr>
              <w:t>和</w:t>
            </w:r>
            <w:proofErr w:type="gramEnd"/>
          </w:p>
          <w:p w:rsidR="00EE0641" w:rsidRDefault="00EE0641" w:rsidP="005A75EB">
            <w:pPr>
              <w:widowControl/>
              <w:spacing w:line="400" w:lineRule="exact"/>
              <w:jc w:val="center"/>
              <w:textAlignment w:val="center"/>
              <w:rPr>
                <w:rFonts w:ascii="仿宋_GB2312" w:eastAsia="仿宋_GB2312" w:hAnsi="宋体" w:cs="仿宋_GB2312" w:hint="eastAsia"/>
                <w:color w:val="000000"/>
                <w:kern w:val="0"/>
                <w:sz w:val="24"/>
                <w:lang w:bidi="ar"/>
              </w:rPr>
            </w:pPr>
            <w:r w:rsidRPr="005C62F5">
              <w:rPr>
                <w:rFonts w:ascii="仿宋_GB2312" w:eastAsia="仿宋_GB2312" w:hAnsi="宋体" w:cs="仿宋_GB2312" w:hint="eastAsia"/>
                <w:color w:val="000000"/>
                <w:kern w:val="0"/>
                <w:sz w:val="24"/>
                <w:lang w:bidi="ar"/>
              </w:rPr>
              <w:t>扩大社会</w:t>
            </w:r>
          </w:p>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就业工作</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w:t>
            </w:r>
            <w:proofErr w:type="gramStart"/>
            <w:r w:rsidRPr="005C62F5">
              <w:rPr>
                <w:rFonts w:ascii="仿宋_GB2312" w:eastAsia="仿宋_GB2312" w:hAnsi="宋体" w:cs="仿宋_GB2312" w:hint="eastAsia"/>
                <w:color w:val="000000"/>
                <w:kern w:val="0"/>
                <w:sz w:val="24"/>
                <w:lang w:bidi="ar"/>
              </w:rPr>
              <w:t>人社局</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3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4月份，会同</w:t>
            </w:r>
            <w:proofErr w:type="gramStart"/>
            <w:r w:rsidRPr="005C62F5">
              <w:rPr>
                <w:rFonts w:ascii="仿宋_GB2312" w:eastAsia="仿宋_GB2312" w:hAnsi="宋体" w:cs="仿宋_GB2312" w:hint="eastAsia"/>
                <w:color w:val="000000"/>
                <w:kern w:val="0"/>
                <w:sz w:val="24"/>
                <w:lang w:bidi="ar"/>
              </w:rPr>
              <w:t>市发改委</w:t>
            </w:r>
            <w:proofErr w:type="gramEnd"/>
            <w:r w:rsidRPr="005C62F5">
              <w:rPr>
                <w:rFonts w:ascii="仿宋_GB2312" w:eastAsia="仿宋_GB2312" w:hAnsi="宋体" w:cs="仿宋_GB2312" w:hint="eastAsia"/>
                <w:color w:val="000000"/>
                <w:kern w:val="0"/>
                <w:sz w:val="24"/>
                <w:lang w:bidi="ar"/>
              </w:rPr>
              <w:t>、</w:t>
            </w:r>
            <w:proofErr w:type="gramStart"/>
            <w:r w:rsidRPr="005C62F5">
              <w:rPr>
                <w:rFonts w:ascii="仿宋_GB2312" w:eastAsia="仿宋_GB2312" w:hAnsi="宋体" w:cs="仿宋_GB2312" w:hint="eastAsia"/>
                <w:color w:val="000000"/>
                <w:kern w:val="0"/>
                <w:sz w:val="24"/>
                <w:lang w:bidi="ar"/>
              </w:rPr>
              <w:t>教体局</w:t>
            </w:r>
            <w:proofErr w:type="gramEnd"/>
            <w:r w:rsidRPr="005C62F5">
              <w:rPr>
                <w:rFonts w:ascii="仿宋_GB2312" w:eastAsia="仿宋_GB2312" w:hAnsi="宋体" w:cs="仿宋_GB2312" w:hint="eastAsia"/>
                <w:color w:val="000000"/>
                <w:kern w:val="0"/>
                <w:sz w:val="24"/>
                <w:lang w:bidi="ar"/>
              </w:rPr>
              <w:t>、财政局等部门制定了确保城镇新增就业6.12万人工作方案和就业专项资金绩效评价管理办法。截至4月底，全市城镇新增就业2.9万人，其中失业人员再就业0.77万人，就业困难人员就业0.25万人，分别完成省定目标任务的48.39%、46.95%、67.57%，“零就业家庭”保持动态清零，城镇登记失业率2.6%，控制在4.5%以内。</w:t>
            </w:r>
          </w:p>
        </w:tc>
      </w:tr>
      <w:tr w:rsidR="00EE0641" w:rsidTr="005A75EB">
        <w:trPr>
          <w:trHeight w:val="2303"/>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6</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产业集聚区建设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proofErr w:type="gramStart"/>
            <w:r w:rsidRPr="005C62F5">
              <w:rPr>
                <w:rFonts w:ascii="仿宋_GB2312" w:eastAsia="仿宋_GB2312" w:hAnsi="宋体" w:cs="仿宋_GB2312" w:hint="eastAsia"/>
                <w:color w:val="000000"/>
                <w:kern w:val="0"/>
                <w:sz w:val="24"/>
                <w:lang w:bidi="ar"/>
              </w:rPr>
              <w:t>市发改委</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3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组织开展尼龙新材料产业集聚区实地观摩活动。做好专项债和中央资金项目申报工作，10余个项目通过省初审。2020年一季度全市产业集聚区固定资产投资同比下降5%，降幅少于全市0.8个百分点；</w:t>
            </w:r>
            <w:proofErr w:type="gramStart"/>
            <w:r w:rsidRPr="005C62F5">
              <w:rPr>
                <w:rFonts w:ascii="仿宋_GB2312" w:eastAsia="仿宋_GB2312" w:hAnsi="宋体" w:cs="仿宋_GB2312" w:hint="eastAsia"/>
                <w:color w:val="000000"/>
                <w:kern w:val="0"/>
                <w:sz w:val="24"/>
                <w:lang w:bidi="ar"/>
              </w:rPr>
              <w:t>规</w:t>
            </w:r>
            <w:proofErr w:type="gramEnd"/>
            <w:r w:rsidRPr="005C62F5">
              <w:rPr>
                <w:rFonts w:ascii="仿宋_GB2312" w:eastAsia="仿宋_GB2312" w:hAnsi="宋体" w:cs="仿宋_GB2312" w:hint="eastAsia"/>
                <w:color w:val="000000"/>
                <w:kern w:val="0"/>
                <w:sz w:val="24"/>
                <w:lang w:bidi="ar"/>
              </w:rPr>
              <w:t>上工业增加值同比下降1.2%，降幅高于全市0.3个百分点；营业收入同比下降11.5%。</w:t>
            </w:r>
          </w:p>
        </w:tc>
      </w:tr>
      <w:tr w:rsidR="00EE0641" w:rsidTr="005A75EB">
        <w:trPr>
          <w:trHeight w:val="7769"/>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0641" w:rsidRDefault="00EE0641" w:rsidP="005A75EB">
            <w:pPr>
              <w:widowControl/>
              <w:spacing w:line="400" w:lineRule="exact"/>
              <w:jc w:val="center"/>
              <w:textAlignment w:val="center"/>
              <w:rPr>
                <w:rFonts w:ascii="仿宋_GB2312" w:eastAsia="仿宋_GB2312" w:hAnsi="宋体" w:cs="仿宋_GB2312" w:hint="eastAsia"/>
                <w:color w:val="000000"/>
                <w:kern w:val="0"/>
                <w:sz w:val="24"/>
                <w:lang w:bidi="ar"/>
              </w:rPr>
            </w:pPr>
            <w:r w:rsidRPr="005C62F5">
              <w:rPr>
                <w:rFonts w:ascii="仿宋_GB2312" w:eastAsia="仿宋_GB2312" w:hAnsi="宋体" w:cs="仿宋_GB2312" w:hint="eastAsia"/>
                <w:color w:val="000000"/>
                <w:kern w:val="0"/>
                <w:sz w:val="24"/>
                <w:lang w:bidi="ar"/>
              </w:rPr>
              <w:t>尼龙城和电气城</w:t>
            </w:r>
          </w:p>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市工信局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3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尼龙城建设：</w:t>
            </w:r>
            <w:proofErr w:type="gramStart"/>
            <w:r w:rsidRPr="005C62F5">
              <w:rPr>
                <w:rFonts w:ascii="仿宋_GB2312" w:eastAsia="仿宋_GB2312" w:hAnsi="宋体" w:cs="仿宋_GB2312" w:hint="eastAsia"/>
                <w:color w:val="000000"/>
                <w:kern w:val="0"/>
                <w:sz w:val="24"/>
                <w:lang w:bidi="ar"/>
              </w:rPr>
              <w:t>奥峰新材料</w:t>
            </w:r>
            <w:proofErr w:type="gramEnd"/>
            <w:r w:rsidRPr="005C62F5">
              <w:rPr>
                <w:rFonts w:ascii="仿宋_GB2312" w:eastAsia="仿宋_GB2312" w:hAnsi="宋体" w:cs="仿宋_GB2312" w:hint="eastAsia"/>
                <w:color w:val="000000"/>
                <w:kern w:val="0"/>
                <w:sz w:val="24"/>
                <w:lang w:bidi="ar"/>
              </w:rPr>
              <w:t>科技有限公司1.6万吨/年硅酮胶、7000万瓶/年聚氨酯泡沫填缝剂、7000万个/年金属钢瓶项目已正式投产。尼龙科技年产20万吨己内酰胺和15万吨环己酮项目，正在进行调试，预计7月投料试车；平煤神马聚碳酸酯一期10万吨项目正在进行图纸设计，计划近期开工建设；中科瑞景己二酸尾气综合利用年产18000吨氧化亚氮项目已收尾，预计5月进行调试运行；杭州互融新材料ACS工程塑料项目和环氧树脂项目已完成公司注册，正在进行项目设计。河南庆安化工有限公司环保新材料项目已完成公司注册和项目备案，目前正在做环评；华盾新材料芳纶III项目备案和</w:t>
            </w:r>
            <w:proofErr w:type="gramStart"/>
            <w:r w:rsidRPr="005C62F5">
              <w:rPr>
                <w:rFonts w:ascii="仿宋_GB2312" w:eastAsia="仿宋_GB2312" w:hAnsi="宋体" w:cs="仿宋_GB2312" w:hint="eastAsia"/>
                <w:color w:val="000000"/>
                <w:kern w:val="0"/>
                <w:sz w:val="24"/>
                <w:lang w:bidi="ar"/>
              </w:rPr>
              <w:t>可研</w:t>
            </w:r>
            <w:proofErr w:type="gramEnd"/>
            <w:r w:rsidRPr="005C62F5">
              <w:rPr>
                <w:rFonts w:ascii="仿宋_GB2312" w:eastAsia="仿宋_GB2312" w:hAnsi="宋体" w:cs="仿宋_GB2312" w:hint="eastAsia"/>
                <w:color w:val="000000"/>
                <w:kern w:val="0"/>
                <w:sz w:val="24"/>
                <w:lang w:bidi="ar"/>
              </w:rPr>
              <w:t>已完成，正在做环评；河南恒泰源聚氨酯年产10万吨鞋底原液、3万吨聚酯多元醇、8万吨可降解塑料项目已通过安评。招商引资方面：与江苏等地的PC改性工程塑料下游客户进行了对接，签约了总投资5.3亿元的南京匹亚化工30000吨盐酸羟胺项目、总投资10亿元的浙江互融集团年产10万吨ACS工程塑料项目；浙江真爱美家集团投资15亿元建设10万吨/年锦纶包覆纱项目和江苏东展集团拟投资15亿元建设10万吨/年锦纶包覆纱项目达成合作意向，并意向与中国平煤神马集团合资12亿元，建设3万吨/年氨纶项目；苏州力保龙公司拟投资4.7亿元，建设5万吨/年锦纶</w:t>
            </w:r>
            <w:proofErr w:type="gramStart"/>
            <w:r w:rsidRPr="005C62F5">
              <w:rPr>
                <w:rFonts w:ascii="仿宋_GB2312" w:eastAsia="仿宋_GB2312" w:hAnsi="宋体" w:cs="仿宋_GB2312" w:hint="eastAsia"/>
                <w:color w:val="000000"/>
                <w:kern w:val="0"/>
                <w:sz w:val="24"/>
                <w:lang w:bidi="ar"/>
              </w:rPr>
              <w:t>空变纱等</w:t>
            </w:r>
            <w:proofErr w:type="gramEnd"/>
            <w:r w:rsidRPr="005C62F5">
              <w:rPr>
                <w:rFonts w:ascii="仿宋_GB2312" w:eastAsia="仿宋_GB2312" w:hAnsi="宋体" w:cs="仿宋_GB2312" w:hint="eastAsia"/>
                <w:color w:val="000000"/>
                <w:kern w:val="0"/>
                <w:sz w:val="24"/>
                <w:lang w:bidi="ar"/>
              </w:rPr>
              <w:t>7个项目签订入驻协议。</w:t>
            </w:r>
          </w:p>
        </w:tc>
      </w:tr>
      <w:tr w:rsidR="00EE0641" w:rsidTr="005A75EB">
        <w:trPr>
          <w:trHeight w:val="4180"/>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lastRenderedPageBreak/>
              <w:t>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0641" w:rsidRDefault="00EE0641" w:rsidP="005A75EB">
            <w:pPr>
              <w:widowControl/>
              <w:spacing w:line="400" w:lineRule="exact"/>
              <w:jc w:val="center"/>
              <w:textAlignment w:val="center"/>
              <w:rPr>
                <w:rFonts w:ascii="仿宋_GB2312" w:eastAsia="仿宋_GB2312" w:hAnsi="宋体" w:cs="仿宋_GB2312" w:hint="eastAsia"/>
                <w:color w:val="000000"/>
                <w:kern w:val="0"/>
                <w:sz w:val="24"/>
                <w:lang w:bidi="ar"/>
              </w:rPr>
            </w:pPr>
            <w:r w:rsidRPr="005C62F5">
              <w:rPr>
                <w:rFonts w:ascii="仿宋_GB2312" w:eastAsia="仿宋_GB2312" w:hAnsi="宋体" w:cs="仿宋_GB2312" w:hint="eastAsia"/>
                <w:color w:val="000000"/>
                <w:kern w:val="0"/>
                <w:sz w:val="24"/>
                <w:lang w:bidi="ar"/>
              </w:rPr>
              <w:t>尼龙城和电气城</w:t>
            </w:r>
          </w:p>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高新区管委会</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产业招商工作：新签约</w:t>
            </w:r>
            <w:proofErr w:type="gramStart"/>
            <w:r w:rsidRPr="005C62F5">
              <w:rPr>
                <w:rFonts w:ascii="仿宋_GB2312" w:eastAsia="仿宋_GB2312" w:hAnsi="宋体" w:cs="仿宋_GB2312" w:hint="eastAsia"/>
                <w:color w:val="000000"/>
                <w:kern w:val="0"/>
                <w:sz w:val="24"/>
                <w:lang w:bidi="ar"/>
              </w:rPr>
              <w:t>乾友科技</w:t>
            </w:r>
            <w:proofErr w:type="gramEnd"/>
            <w:r w:rsidRPr="005C62F5">
              <w:rPr>
                <w:rFonts w:ascii="仿宋_GB2312" w:eastAsia="仿宋_GB2312" w:hAnsi="宋体" w:cs="仿宋_GB2312" w:hint="eastAsia"/>
                <w:color w:val="000000"/>
                <w:kern w:val="0"/>
                <w:sz w:val="24"/>
                <w:lang w:bidi="ar"/>
              </w:rPr>
              <w:t xml:space="preserve">有限公司投资0.5亿元的智慧安全用电物联网合作项目。   </w:t>
            </w:r>
            <w:r w:rsidRPr="005C62F5">
              <w:rPr>
                <w:rFonts w:ascii="仿宋_GB2312" w:eastAsia="仿宋_GB2312" w:hAnsi="宋体" w:cs="仿宋_GB2312" w:hint="eastAsia"/>
                <w:color w:val="000000"/>
                <w:kern w:val="0"/>
                <w:sz w:val="24"/>
                <w:lang w:bidi="ar"/>
              </w:rPr>
              <w:br/>
              <w:t>项目推进方面：新开工项目2个，</w:t>
            </w:r>
            <w:proofErr w:type="gramStart"/>
            <w:r w:rsidRPr="005C62F5">
              <w:rPr>
                <w:rFonts w:ascii="仿宋_GB2312" w:eastAsia="仿宋_GB2312" w:hAnsi="宋体" w:cs="仿宋_GB2312" w:hint="eastAsia"/>
                <w:color w:val="000000"/>
                <w:kern w:val="0"/>
                <w:sz w:val="24"/>
                <w:lang w:bidi="ar"/>
              </w:rPr>
              <w:t>平煤隆基</w:t>
            </w:r>
            <w:proofErr w:type="gramEnd"/>
            <w:r w:rsidRPr="005C62F5">
              <w:rPr>
                <w:rFonts w:ascii="仿宋_GB2312" w:eastAsia="仿宋_GB2312" w:hAnsi="宋体" w:cs="仿宋_GB2312" w:hint="eastAsia"/>
                <w:color w:val="000000"/>
                <w:kern w:val="0"/>
                <w:sz w:val="24"/>
                <w:lang w:bidi="ar"/>
              </w:rPr>
              <w:t>年产3000万套光伏组件材料项目已完成投资4000万元；恒</w:t>
            </w:r>
            <w:proofErr w:type="gramStart"/>
            <w:r w:rsidRPr="005C62F5">
              <w:rPr>
                <w:rFonts w:ascii="仿宋_GB2312" w:eastAsia="仿宋_GB2312" w:hAnsi="宋体" w:cs="仿宋_GB2312" w:hint="eastAsia"/>
                <w:color w:val="000000"/>
                <w:kern w:val="0"/>
                <w:sz w:val="24"/>
                <w:lang w:bidi="ar"/>
              </w:rPr>
              <w:t>鑫祥</w:t>
            </w:r>
            <w:proofErr w:type="gramEnd"/>
            <w:r w:rsidRPr="005C62F5">
              <w:rPr>
                <w:rFonts w:ascii="仿宋_GB2312" w:eastAsia="仿宋_GB2312" w:hAnsi="宋体" w:cs="仿宋_GB2312" w:hint="eastAsia"/>
                <w:color w:val="000000"/>
                <w:kern w:val="0"/>
                <w:sz w:val="24"/>
                <w:lang w:bidi="ar"/>
              </w:rPr>
              <w:t>年产2000件高低压配电柜项目产业园项目已完成投资760万元；在建的</w:t>
            </w:r>
            <w:proofErr w:type="gramStart"/>
            <w:r w:rsidRPr="005C62F5">
              <w:rPr>
                <w:rFonts w:ascii="仿宋_GB2312" w:eastAsia="仿宋_GB2312" w:hAnsi="宋体" w:cs="仿宋_GB2312" w:hint="eastAsia"/>
                <w:color w:val="000000"/>
                <w:kern w:val="0"/>
                <w:sz w:val="24"/>
                <w:lang w:bidi="ar"/>
              </w:rPr>
              <w:t>安泰华</w:t>
            </w:r>
            <w:proofErr w:type="gramEnd"/>
            <w:r w:rsidRPr="005C62F5">
              <w:rPr>
                <w:rFonts w:ascii="仿宋_GB2312" w:eastAsia="仿宋_GB2312" w:hAnsi="宋体" w:cs="仿宋_GB2312" w:hint="eastAsia"/>
                <w:color w:val="000000"/>
                <w:kern w:val="0"/>
                <w:sz w:val="24"/>
                <w:lang w:bidi="ar"/>
              </w:rPr>
              <w:t>瓦斯治理与降温除尘系统的研发及装备制造项目，厂房建设完成投资1805万元，占总投资比重15%；建业电缆生产线项目，厂房建设完成投资2000万元，占总投资比重15.7%。</w:t>
            </w:r>
          </w:p>
        </w:tc>
      </w:tr>
      <w:tr w:rsidR="00EE0641" w:rsidTr="005A75EB">
        <w:trPr>
          <w:trHeight w:val="3554"/>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8</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脱贫攻坚重点项目建设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市扶贫办</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截至</w:t>
            </w:r>
            <w:smartTag w:uri="urn:schemas-microsoft-com:office:smarttags" w:element="chsdate">
              <w:smartTagPr>
                <w:attr w:name="Year" w:val="2020"/>
                <w:attr w:name="Month" w:val="4"/>
                <w:attr w:name="Day" w:val="30"/>
                <w:attr w:name="IsLunarDate" w:val="False"/>
                <w:attr w:name="IsROCDate" w:val="False"/>
              </w:smartTagPr>
              <w:r w:rsidRPr="005C62F5">
                <w:rPr>
                  <w:rFonts w:ascii="仿宋_GB2312" w:eastAsia="仿宋_GB2312" w:hAnsi="宋体" w:cs="仿宋_GB2312" w:hint="eastAsia"/>
                  <w:color w:val="000000"/>
                  <w:kern w:val="0"/>
                  <w:sz w:val="24"/>
                  <w:lang w:bidi="ar"/>
                </w:rPr>
                <w:t>4月30日</w:t>
              </w:r>
            </w:smartTag>
            <w:r w:rsidRPr="005C62F5">
              <w:rPr>
                <w:rFonts w:ascii="仿宋_GB2312" w:eastAsia="仿宋_GB2312" w:hAnsi="宋体" w:cs="仿宋_GB2312" w:hint="eastAsia"/>
                <w:color w:val="000000"/>
                <w:kern w:val="0"/>
                <w:sz w:val="24"/>
                <w:lang w:bidi="ar"/>
              </w:rPr>
              <w:t>，全市共谋划项目1986个，计划实施项目599个，已批复项目599个，项目批复率为100%；已评审项目596个，已招标项目595个，开竣工项目595个，项目开竣工率为99.33%。已安排资金78028.35万元，对接项目550个，对接资金78028.35万元，资金对接率为100%；申请报账及支付金额为42092.46万元，资金支付率为53.95%。</w:t>
            </w:r>
          </w:p>
        </w:tc>
      </w:tr>
      <w:tr w:rsidR="00EE0641" w:rsidTr="005A75EB">
        <w:trPr>
          <w:trHeight w:val="496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9</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教育提升工作</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市教育局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第三期学前教育行动计划：2020年项目共11个，除郏县2所新建项目已开工外，其它9所暂未开工。消除大班额工作：督促指导各县（市、区）制定了2020年消除大班</w:t>
            </w:r>
            <w:proofErr w:type="gramStart"/>
            <w:r w:rsidRPr="005C62F5">
              <w:rPr>
                <w:rFonts w:ascii="仿宋_GB2312" w:eastAsia="仿宋_GB2312" w:hAnsi="宋体" w:cs="仿宋_GB2312" w:hint="eastAsia"/>
                <w:color w:val="000000"/>
                <w:kern w:val="0"/>
                <w:sz w:val="24"/>
                <w:lang w:bidi="ar"/>
              </w:rPr>
              <w:t>额工作</w:t>
            </w:r>
            <w:proofErr w:type="gramEnd"/>
            <w:r w:rsidRPr="005C62F5">
              <w:rPr>
                <w:rFonts w:ascii="仿宋_GB2312" w:eastAsia="仿宋_GB2312" w:hAnsi="宋体" w:cs="仿宋_GB2312" w:hint="eastAsia"/>
                <w:color w:val="000000"/>
                <w:kern w:val="0"/>
                <w:sz w:val="24"/>
                <w:lang w:bidi="ar"/>
              </w:rPr>
              <w:t>实施方案和工作台账。拟定了《平顶山市人民政府办公室关于新时代推进普通高中育人方式改革的实施意见》，目前市一中、市一高、鲁山一高已制定了品牌高中建设方案，正在稳步实施学校提质工程。改善普通高中学校办学条件：投入资金396万元进行设备购置。目前所有设备已经完成招标。其中电脑、多媒体教室等教学仪器设备已经安装完毕。</w:t>
            </w:r>
          </w:p>
        </w:tc>
      </w:tr>
      <w:tr w:rsidR="00EE0641" w:rsidTr="005A75EB">
        <w:trPr>
          <w:trHeight w:val="2000"/>
        </w:trPr>
        <w:tc>
          <w:tcPr>
            <w:tcW w:w="6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lastRenderedPageBreak/>
              <w:t>10</w:t>
            </w:r>
          </w:p>
        </w:tc>
        <w:tc>
          <w:tcPr>
            <w:tcW w:w="11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重点水利基础设施项目（主要包括昭平台水库扩容、城区南水北调供水配套、白龟山北副坝、引燕山水库入尼龙城等项目）</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叶县政府</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引燕山水库入尼龙城项目规划设计方案正在进一步修改完善，已启动设计招标程序，规划报告编制费正在进行财政评审。</w:t>
            </w:r>
          </w:p>
        </w:tc>
      </w:tr>
      <w:tr w:rsidR="00EE0641" w:rsidTr="005A75EB">
        <w:trPr>
          <w:trHeight w:val="3555"/>
        </w:trPr>
        <w:tc>
          <w:tcPr>
            <w:tcW w:w="6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spacing w:line="400" w:lineRule="exact"/>
              <w:jc w:val="center"/>
              <w:rPr>
                <w:rFonts w:ascii="仿宋_GB2312" w:eastAsia="仿宋_GB2312" w:hAnsi="宋体" w:cs="仿宋_GB2312" w:hint="eastAsia"/>
                <w:color w:val="000000"/>
                <w:sz w:val="24"/>
              </w:rPr>
            </w:pPr>
          </w:p>
        </w:tc>
        <w:tc>
          <w:tcPr>
            <w:tcW w:w="11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spacing w:line="400" w:lineRule="exact"/>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市水利局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白龟山</w:t>
            </w:r>
            <w:proofErr w:type="gramStart"/>
            <w:r w:rsidRPr="005C62F5">
              <w:rPr>
                <w:rFonts w:ascii="仿宋_GB2312" w:eastAsia="仿宋_GB2312" w:hAnsi="宋体" w:cs="仿宋_GB2312" w:hint="eastAsia"/>
                <w:color w:val="000000"/>
                <w:kern w:val="0"/>
                <w:sz w:val="24"/>
                <w:lang w:bidi="ar"/>
              </w:rPr>
              <w:t>水库北</w:t>
            </w:r>
            <w:proofErr w:type="gramEnd"/>
            <w:r w:rsidRPr="005C62F5">
              <w:rPr>
                <w:rFonts w:ascii="仿宋_GB2312" w:eastAsia="仿宋_GB2312" w:hAnsi="宋体" w:cs="仿宋_GB2312" w:hint="eastAsia"/>
                <w:color w:val="000000"/>
                <w:kern w:val="0"/>
                <w:sz w:val="24"/>
                <w:lang w:bidi="ar"/>
              </w:rPr>
              <w:t>副坝工程：已全部完成建设任务，于</w:t>
            </w:r>
            <w:smartTag w:uri="urn:schemas-microsoft-com:office:smarttags" w:element="chsdate">
              <w:smartTagPr>
                <w:attr w:name="Year" w:val="2020"/>
                <w:attr w:name="Month" w:val="4"/>
                <w:attr w:name="Day" w:val="18"/>
                <w:attr w:name="IsLunarDate" w:val="False"/>
                <w:attr w:name="IsROCDate" w:val="False"/>
              </w:smartTagPr>
              <w:r w:rsidRPr="005C62F5">
                <w:rPr>
                  <w:rFonts w:ascii="仿宋_GB2312" w:eastAsia="仿宋_GB2312" w:hAnsi="宋体" w:cs="仿宋_GB2312" w:hint="eastAsia"/>
                  <w:color w:val="000000"/>
                  <w:kern w:val="0"/>
                  <w:sz w:val="24"/>
                  <w:lang w:bidi="ar"/>
                </w:rPr>
                <w:t>4月18日</w:t>
              </w:r>
            </w:smartTag>
            <w:r w:rsidRPr="005C62F5">
              <w:rPr>
                <w:rFonts w:ascii="仿宋_GB2312" w:eastAsia="仿宋_GB2312" w:hAnsi="宋体" w:cs="仿宋_GB2312" w:hint="eastAsia"/>
                <w:color w:val="000000"/>
                <w:kern w:val="0"/>
                <w:sz w:val="24"/>
                <w:lang w:bidi="ar"/>
              </w:rPr>
              <w:t>完成竣工验收，正在与省水利厅汇报调整</w:t>
            </w:r>
            <w:proofErr w:type="gramStart"/>
            <w:r w:rsidRPr="005C62F5">
              <w:rPr>
                <w:rFonts w:ascii="仿宋_GB2312" w:eastAsia="仿宋_GB2312" w:hAnsi="宋体" w:cs="仿宋_GB2312" w:hint="eastAsia"/>
                <w:color w:val="000000"/>
                <w:kern w:val="0"/>
                <w:sz w:val="24"/>
                <w:lang w:bidi="ar"/>
              </w:rPr>
              <w:t>汛</w:t>
            </w:r>
            <w:proofErr w:type="gramEnd"/>
            <w:r w:rsidRPr="005C62F5">
              <w:rPr>
                <w:rFonts w:ascii="仿宋_GB2312" w:eastAsia="仿宋_GB2312" w:hAnsi="宋体" w:cs="仿宋_GB2312" w:hint="eastAsia"/>
                <w:color w:val="000000"/>
                <w:kern w:val="0"/>
                <w:sz w:val="24"/>
                <w:lang w:bidi="ar"/>
              </w:rPr>
              <w:t>限水位。昭平台水库扩容工程：已完成工程方案比选，通过专家评审，并上报淮河水利委员会，正在开展可</w:t>
            </w:r>
            <w:proofErr w:type="gramStart"/>
            <w:r w:rsidRPr="005C62F5">
              <w:rPr>
                <w:rFonts w:ascii="仿宋_GB2312" w:eastAsia="仿宋_GB2312" w:hAnsi="宋体" w:cs="仿宋_GB2312" w:hint="eastAsia"/>
                <w:color w:val="000000"/>
                <w:kern w:val="0"/>
                <w:sz w:val="24"/>
                <w:lang w:bidi="ar"/>
              </w:rPr>
              <w:t>研</w:t>
            </w:r>
            <w:proofErr w:type="gramEnd"/>
            <w:r w:rsidRPr="005C62F5">
              <w:rPr>
                <w:rFonts w:ascii="仿宋_GB2312" w:eastAsia="仿宋_GB2312" w:hAnsi="宋体" w:cs="仿宋_GB2312" w:hint="eastAsia"/>
                <w:color w:val="000000"/>
                <w:kern w:val="0"/>
                <w:sz w:val="24"/>
                <w:lang w:bidi="ar"/>
              </w:rPr>
              <w:t>、规划选址、土地预审编制工作。城区南水北调供水配套工程：已成立法人机构，完成可</w:t>
            </w:r>
            <w:proofErr w:type="gramStart"/>
            <w:r w:rsidRPr="005C62F5">
              <w:rPr>
                <w:rFonts w:ascii="仿宋_GB2312" w:eastAsia="仿宋_GB2312" w:hAnsi="宋体" w:cs="仿宋_GB2312" w:hint="eastAsia"/>
                <w:color w:val="000000"/>
                <w:kern w:val="0"/>
                <w:sz w:val="24"/>
                <w:lang w:bidi="ar"/>
              </w:rPr>
              <w:t>研</w:t>
            </w:r>
            <w:proofErr w:type="gramEnd"/>
            <w:r w:rsidRPr="005C62F5">
              <w:rPr>
                <w:rFonts w:ascii="仿宋_GB2312" w:eastAsia="仿宋_GB2312" w:hAnsi="宋体" w:cs="仿宋_GB2312" w:hint="eastAsia"/>
                <w:color w:val="000000"/>
                <w:kern w:val="0"/>
                <w:sz w:val="24"/>
                <w:lang w:bidi="ar"/>
              </w:rPr>
              <w:t>批复，正在编制初步设计和融资洽谈。</w:t>
            </w:r>
          </w:p>
        </w:tc>
      </w:tr>
      <w:tr w:rsidR="00EE0641" w:rsidTr="005A75EB">
        <w:trPr>
          <w:trHeight w:val="4181"/>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11</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重点医院建设项目</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w:t>
            </w:r>
            <w:proofErr w:type="gramStart"/>
            <w:r w:rsidRPr="005C62F5">
              <w:rPr>
                <w:rFonts w:ascii="仿宋_GB2312" w:eastAsia="仿宋_GB2312" w:hAnsi="宋体" w:cs="仿宋_GB2312" w:hint="eastAsia"/>
                <w:color w:val="000000"/>
                <w:kern w:val="0"/>
                <w:sz w:val="24"/>
                <w:lang w:bidi="ar"/>
              </w:rPr>
              <w:t>卫健委</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市第一人民医院新院区病房楼、门诊医技楼主体结构封顶，正在进行二次结构施工，已累计完成投资7.16亿元。市中医院新城区分院建设项目，1#、2#病房楼外保温全部完成，正在</w:t>
            </w:r>
            <w:proofErr w:type="gramStart"/>
            <w:r w:rsidRPr="005C62F5">
              <w:rPr>
                <w:rFonts w:ascii="仿宋_GB2312" w:eastAsia="仿宋_GB2312" w:hAnsi="宋体" w:cs="仿宋_GB2312" w:hint="eastAsia"/>
                <w:color w:val="000000"/>
                <w:kern w:val="0"/>
                <w:sz w:val="24"/>
                <w:lang w:bidi="ar"/>
              </w:rPr>
              <w:t>进行二构预埋管</w:t>
            </w:r>
            <w:proofErr w:type="gramEnd"/>
            <w:r w:rsidRPr="005C62F5">
              <w:rPr>
                <w:rFonts w:ascii="仿宋_GB2312" w:eastAsia="仿宋_GB2312" w:hAnsi="宋体" w:cs="仿宋_GB2312" w:hint="eastAsia"/>
                <w:color w:val="000000"/>
                <w:kern w:val="0"/>
                <w:sz w:val="24"/>
                <w:lang w:bidi="ar"/>
              </w:rPr>
              <w:t>；门诊医技楼正在进行隔墙板安装；制剂楼2-6层砌体完成80%，已累计完成投资31109万元。市传染病医院建设项目计划总投资6127万元，已累计完成投资2557万元。市中心血站建设项目总投资9785.89万元，累计完成资金4340万元。</w:t>
            </w:r>
          </w:p>
        </w:tc>
      </w:tr>
      <w:tr w:rsidR="00EE0641" w:rsidTr="005A75EB">
        <w:trPr>
          <w:trHeight w:val="2933"/>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12</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高端服务业开放平台建设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proofErr w:type="gramStart"/>
            <w:r w:rsidRPr="005C62F5">
              <w:rPr>
                <w:rFonts w:ascii="仿宋_GB2312" w:eastAsia="仿宋_GB2312" w:hAnsi="宋体" w:cs="仿宋_GB2312" w:hint="eastAsia"/>
                <w:color w:val="000000"/>
                <w:kern w:val="0"/>
                <w:sz w:val="24"/>
                <w:lang w:bidi="ar"/>
              </w:rPr>
              <w:t>市发改委</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4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印发《关于调整平顶山市服务业工作领导小组成员和服务业工作专班的通知》和《2020年服务业工作要点任务分工》，我市两区固定资产投资11.12亿元，占年度目标的19%。向</w:t>
            </w:r>
            <w:proofErr w:type="gramStart"/>
            <w:r w:rsidRPr="005C62F5">
              <w:rPr>
                <w:rFonts w:ascii="仿宋_GB2312" w:eastAsia="仿宋_GB2312" w:hAnsi="宋体" w:cs="仿宋_GB2312" w:hint="eastAsia"/>
                <w:color w:val="000000"/>
                <w:kern w:val="0"/>
                <w:sz w:val="24"/>
                <w:lang w:bidi="ar"/>
              </w:rPr>
              <w:t>省发改</w:t>
            </w:r>
            <w:proofErr w:type="gramEnd"/>
            <w:r w:rsidRPr="005C62F5">
              <w:rPr>
                <w:rFonts w:ascii="仿宋_GB2312" w:eastAsia="仿宋_GB2312" w:hAnsi="宋体" w:cs="仿宋_GB2312" w:hint="eastAsia"/>
                <w:color w:val="000000"/>
                <w:kern w:val="0"/>
                <w:sz w:val="24"/>
                <w:lang w:bidi="ar"/>
              </w:rPr>
              <w:t>委推荐上报宝丰县为现代服务业与先进制造业深度融合试点，目前已进入评审阶段。</w:t>
            </w:r>
          </w:p>
        </w:tc>
      </w:tr>
      <w:tr w:rsidR="00EE0641" w:rsidTr="005A75EB">
        <w:trPr>
          <w:trHeight w:val="124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lastRenderedPageBreak/>
              <w:t>13</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养老服务体系建设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市民政局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城镇社区养老服务体系建设</w:t>
            </w:r>
            <w:proofErr w:type="gramStart"/>
            <w:r w:rsidRPr="005C62F5">
              <w:rPr>
                <w:rFonts w:ascii="仿宋_GB2312" w:eastAsia="仿宋_GB2312" w:hAnsi="宋体" w:cs="仿宋_GB2312" w:hint="eastAsia"/>
                <w:color w:val="000000"/>
                <w:kern w:val="0"/>
                <w:sz w:val="24"/>
                <w:lang w:bidi="ar"/>
              </w:rPr>
              <w:t>省级联系</w:t>
            </w:r>
            <w:proofErr w:type="gramEnd"/>
            <w:r w:rsidRPr="005C62F5">
              <w:rPr>
                <w:rFonts w:ascii="仿宋_GB2312" w:eastAsia="仿宋_GB2312" w:hAnsi="宋体" w:cs="仿宋_GB2312" w:hint="eastAsia"/>
                <w:color w:val="000000"/>
                <w:kern w:val="0"/>
                <w:sz w:val="24"/>
                <w:lang w:bidi="ar"/>
              </w:rPr>
              <w:t>点工作已完成整体工程进度的30%。卫东区东苑社区已完成项目周边清理整治、内部装修设计方案优化工作，地下基础工程建设已接近尾声。新华区西市场优胜街社区日间照料中心及</w:t>
            </w:r>
            <w:proofErr w:type="gramStart"/>
            <w:r w:rsidRPr="005C62F5">
              <w:rPr>
                <w:rFonts w:ascii="仿宋_GB2312" w:eastAsia="仿宋_GB2312" w:hAnsi="宋体" w:cs="仿宋_GB2312" w:hint="eastAsia"/>
                <w:color w:val="000000"/>
                <w:kern w:val="0"/>
                <w:sz w:val="24"/>
                <w:lang w:bidi="ar"/>
              </w:rPr>
              <w:t>文化活动区域已建成</w:t>
            </w:r>
            <w:proofErr w:type="gramEnd"/>
            <w:r w:rsidRPr="005C62F5">
              <w:rPr>
                <w:rFonts w:ascii="仿宋_GB2312" w:eastAsia="仿宋_GB2312" w:hAnsi="宋体" w:cs="仿宋_GB2312" w:hint="eastAsia"/>
                <w:color w:val="000000"/>
                <w:kern w:val="0"/>
                <w:sz w:val="24"/>
                <w:lang w:bidi="ar"/>
              </w:rPr>
              <w:t>投用；养老服务中心和养老公寓楼已开工建设。</w:t>
            </w:r>
            <w:proofErr w:type="gramStart"/>
            <w:r w:rsidRPr="005C62F5">
              <w:rPr>
                <w:rFonts w:ascii="仿宋_GB2312" w:eastAsia="仿宋_GB2312" w:hAnsi="宋体" w:cs="仿宋_GB2312" w:hint="eastAsia"/>
                <w:color w:val="000000"/>
                <w:kern w:val="0"/>
                <w:sz w:val="24"/>
                <w:lang w:bidi="ar"/>
              </w:rPr>
              <w:t>湛</w:t>
            </w:r>
            <w:proofErr w:type="gramEnd"/>
            <w:r w:rsidRPr="005C62F5">
              <w:rPr>
                <w:rFonts w:ascii="仿宋_GB2312" w:eastAsia="仿宋_GB2312" w:hAnsi="宋体" w:cs="仿宋_GB2312" w:hint="eastAsia"/>
                <w:color w:val="000000"/>
                <w:kern w:val="0"/>
                <w:sz w:val="24"/>
                <w:lang w:bidi="ar"/>
              </w:rPr>
              <w:t>河区电力社区已完成老旧建筑质量鉴定、设计标招标工作。7个综合养老服务中心和30个老年人日间照料中心，已完成选址工作。</w:t>
            </w:r>
          </w:p>
        </w:tc>
      </w:tr>
      <w:tr w:rsidR="00EE0641" w:rsidTr="005A75EB">
        <w:trPr>
          <w:trHeight w:val="158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14</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主要干线道路建设（包括北环路改造、许平南东移、环城高速等）;鲁山机场建设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市交通局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主要道路建设：平叶快速通道累计完成投资4.83亿元，占比82.1%。大西环累计完成投资3.47亿元，占比40%。大西环北延累计完成投资1.66亿元，占比39.5%。省道324</w:t>
            </w:r>
            <w:proofErr w:type="gramStart"/>
            <w:r w:rsidRPr="005C62F5">
              <w:rPr>
                <w:rFonts w:ascii="仿宋_GB2312" w:eastAsia="仿宋_GB2312" w:hAnsi="宋体" w:cs="仿宋_GB2312" w:hint="eastAsia"/>
                <w:color w:val="000000"/>
                <w:kern w:val="0"/>
                <w:sz w:val="24"/>
                <w:lang w:bidi="ar"/>
              </w:rPr>
              <w:t>郸汝线</w:t>
            </w:r>
            <w:proofErr w:type="gramEnd"/>
            <w:r w:rsidRPr="005C62F5">
              <w:rPr>
                <w:rFonts w:ascii="仿宋_GB2312" w:eastAsia="仿宋_GB2312" w:hAnsi="宋体" w:cs="仿宋_GB2312" w:hint="eastAsia"/>
                <w:color w:val="000000"/>
                <w:kern w:val="0"/>
                <w:sz w:val="24"/>
                <w:lang w:bidi="ar"/>
              </w:rPr>
              <w:t>新宝大道“公跨铁”立交桥引桥及引道工程，累计完成投资2.64亿元，占比75.1%。北环路改造及西延累计完成投资4.25亿元，占比13.3%。平宝路改线累计完成投资2.92亿元，占比94.4%。省道228卫新线叶县段改建工程，累计完成投资1.16亿元，占比19.6%。大南环、平鲁快速通道、许南路东移3个项目正在开展项目前期。郑西高速主体已完工，附属工程正在施工中，累计完成投资30.5亿元，占比80%。</w:t>
            </w:r>
            <w:proofErr w:type="gramStart"/>
            <w:r w:rsidRPr="005C62F5">
              <w:rPr>
                <w:rFonts w:ascii="仿宋_GB2312" w:eastAsia="仿宋_GB2312" w:hAnsi="宋体" w:cs="仿宋_GB2312" w:hint="eastAsia"/>
                <w:color w:val="000000"/>
                <w:kern w:val="0"/>
                <w:sz w:val="24"/>
                <w:lang w:bidi="ar"/>
              </w:rPr>
              <w:t>焦唐高速</w:t>
            </w:r>
            <w:proofErr w:type="gramEnd"/>
            <w:r w:rsidRPr="005C62F5">
              <w:rPr>
                <w:rFonts w:ascii="仿宋_GB2312" w:eastAsia="仿宋_GB2312" w:hAnsi="宋体" w:cs="仿宋_GB2312" w:hint="eastAsia"/>
                <w:color w:val="000000"/>
                <w:kern w:val="0"/>
                <w:sz w:val="24"/>
                <w:lang w:bidi="ar"/>
              </w:rPr>
              <w:t>（平顶山段）、平顶山南高速公路环线正在开展项目前期。</w:t>
            </w:r>
          </w:p>
        </w:tc>
      </w:tr>
      <w:tr w:rsidR="00EE0641" w:rsidTr="005A75EB">
        <w:trPr>
          <w:trHeight w:val="50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15</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proofErr w:type="gramStart"/>
            <w:r w:rsidRPr="005C62F5">
              <w:rPr>
                <w:rFonts w:ascii="仿宋_GB2312" w:eastAsia="仿宋_GB2312" w:hAnsi="宋体" w:cs="仿宋_GB2312" w:hint="eastAsia"/>
                <w:color w:val="000000"/>
                <w:kern w:val="0"/>
                <w:sz w:val="24"/>
                <w:lang w:bidi="ar"/>
              </w:rPr>
              <w:t>洛</w:t>
            </w:r>
            <w:proofErr w:type="gramEnd"/>
            <w:r w:rsidRPr="005C62F5">
              <w:rPr>
                <w:rFonts w:ascii="仿宋_GB2312" w:eastAsia="仿宋_GB2312" w:hAnsi="宋体" w:cs="仿宋_GB2312" w:hint="eastAsia"/>
                <w:color w:val="000000"/>
                <w:kern w:val="0"/>
                <w:sz w:val="24"/>
                <w:lang w:bidi="ar"/>
              </w:rPr>
              <w:t>平</w:t>
            </w:r>
            <w:proofErr w:type="gramStart"/>
            <w:r w:rsidRPr="005C62F5">
              <w:rPr>
                <w:rFonts w:ascii="仿宋_GB2312" w:eastAsia="仿宋_GB2312" w:hAnsi="宋体" w:cs="仿宋_GB2312" w:hint="eastAsia"/>
                <w:color w:val="000000"/>
                <w:kern w:val="0"/>
                <w:sz w:val="24"/>
                <w:lang w:bidi="ar"/>
              </w:rPr>
              <w:t>漯</w:t>
            </w:r>
            <w:proofErr w:type="gramEnd"/>
            <w:r w:rsidRPr="005C62F5">
              <w:rPr>
                <w:rFonts w:ascii="仿宋_GB2312" w:eastAsia="仿宋_GB2312" w:hAnsi="宋体" w:cs="仿宋_GB2312" w:hint="eastAsia"/>
                <w:color w:val="000000"/>
                <w:kern w:val="0"/>
                <w:sz w:val="24"/>
                <w:lang w:bidi="ar"/>
              </w:rPr>
              <w:t>周高铁项目</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市铁路建设协调办公室</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成立了平顶山市</w:t>
            </w:r>
            <w:proofErr w:type="gramStart"/>
            <w:r w:rsidRPr="005C62F5">
              <w:rPr>
                <w:rFonts w:ascii="仿宋_GB2312" w:eastAsia="仿宋_GB2312" w:hAnsi="宋体" w:cs="仿宋_GB2312" w:hint="eastAsia"/>
                <w:color w:val="000000"/>
                <w:kern w:val="0"/>
                <w:sz w:val="24"/>
                <w:lang w:bidi="ar"/>
              </w:rPr>
              <w:t>洛</w:t>
            </w:r>
            <w:proofErr w:type="gramEnd"/>
            <w:r w:rsidRPr="005C62F5">
              <w:rPr>
                <w:rFonts w:ascii="仿宋_GB2312" w:eastAsia="仿宋_GB2312" w:hAnsi="宋体" w:cs="仿宋_GB2312" w:hint="eastAsia"/>
                <w:color w:val="000000"/>
                <w:kern w:val="0"/>
                <w:sz w:val="24"/>
                <w:lang w:bidi="ar"/>
              </w:rPr>
              <w:t>平</w:t>
            </w:r>
            <w:proofErr w:type="gramStart"/>
            <w:r w:rsidRPr="005C62F5">
              <w:rPr>
                <w:rFonts w:ascii="仿宋_GB2312" w:eastAsia="仿宋_GB2312" w:hAnsi="宋体" w:cs="仿宋_GB2312" w:hint="eastAsia"/>
                <w:color w:val="000000"/>
                <w:kern w:val="0"/>
                <w:sz w:val="24"/>
                <w:lang w:bidi="ar"/>
              </w:rPr>
              <w:t>漯</w:t>
            </w:r>
            <w:proofErr w:type="gramEnd"/>
            <w:r w:rsidRPr="005C62F5">
              <w:rPr>
                <w:rFonts w:ascii="仿宋_GB2312" w:eastAsia="仿宋_GB2312" w:hAnsi="宋体" w:cs="仿宋_GB2312" w:hint="eastAsia"/>
                <w:color w:val="000000"/>
                <w:kern w:val="0"/>
                <w:sz w:val="24"/>
                <w:lang w:bidi="ar"/>
              </w:rPr>
              <w:t>周高速铁路规划建设领导小组。</w:t>
            </w:r>
          </w:p>
        </w:tc>
      </w:tr>
      <w:tr w:rsidR="00EE0641" w:rsidTr="005A75EB">
        <w:trPr>
          <w:trHeight w:val="640"/>
        </w:trPr>
        <w:tc>
          <w:tcPr>
            <w:tcW w:w="6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16</w:t>
            </w:r>
          </w:p>
        </w:tc>
        <w:tc>
          <w:tcPr>
            <w:tcW w:w="11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市区部分企业搬迁工作（重点</w:t>
            </w:r>
            <w:proofErr w:type="gramStart"/>
            <w:r w:rsidRPr="005C62F5">
              <w:rPr>
                <w:rFonts w:ascii="仿宋_GB2312" w:eastAsia="仿宋_GB2312" w:hAnsi="宋体" w:cs="仿宋_GB2312" w:hint="eastAsia"/>
                <w:color w:val="000000"/>
                <w:kern w:val="0"/>
                <w:sz w:val="24"/>
                <w:lang w:bidi="ar"/>
              </w:rPr>
              <w:t>是涉气企业</w:t>
            </w:r>
            <w:proofErr w:type="gramEnd"/>
            <w:r w:rsidRPr="005C62F5">
              <w:rPr>
                <w:rFonts w:ascii="仿宋_GB2312" w:eastAsia="仿宋_GB2312" w:hAnsi="宋体" w:cs="仿宋_GB2312" w:hint="eastAsia"/>
                <w:color w:val="000000"/>
                <w:kern w:val="0"/>
                <w:sz w:val="24"/>
                <w:lang w:bidi="ar"/>
              </w:rPr>
              <w:t>、商</w:t>
            </w:r>
            <w:proofErr w:type="gramStart"/>
            <w:r w:rsidRPr="005C62F5">
              <w:rPr>
                <w:rFonts w:ascii="仿宋_GB2312" w:eastAsia="仿宋_GB2312" w:hAnsi="宋体" w:cs="仿宋_GB2312" w:hint="eastAsia"/>
                <w:color w:val="000000"/>
                <w:kern w:val="0"/>
                <w:sz w:val="24"/>
                <w:lang w:bidi="ar"/>
              </w:rPr>
              <w:t>砼</w:t>
            </w:r>
            <w:proofErr w:type="gramEnd"/>
            <w:r w:rsidRPr="005C62F5">
              <w:rPr>
                <w:rFonts w:ascii="仿宋_GB2312" w:eastAsia="仿宋_GB2312" w:hAnsi="宋体" w:cs="仿宋_GB2312" w:hint="eastAsia"/>
                <w:color w:val="000000"/>
                <w:kern w:val="0"/>
                <w:sz w:val="24"/>
                <w:lang w:bidi="ar"/>
              </w:rPr>
              <w:t>站及长途客运站搬迁）</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市工信局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重污染工业企业搬迁改造：</w:t>
            </w:r>
            <w:smartTag w:uri="urn:schemas-microsoft-com:office:smarttags" w:element="chsdate">
              <w:smartTagPr>
                <w:attr w:name="Year" w:val="2020"/>
                <w:attr w:name="Month" w:val="4"/>
                <w:attr w:name="Day" w:val="1"/>
                <w:attr w:name="IsLunarDate" w:val="False"/>
                <w:attr w:name="IsROCDate" w:val="False"/>
              </w:smartTagPr>
              <w:r w:rsidRPr="005C62F5">
                <w:rPr>
                  <w:rFonts w:ascii="仿宋_GB2312" w:eastAsia="仿宋_GB2312" w:hAnsi="宋体" w:cs="仿宋_GB2312" w:hint="eastAsia"/>
                  <w:color w:val="000000"/>
                  <w:kern w:val="0"/>
                  <w:sz w:val="24"/>
                  <w:lang w:bidi="ar"/>
                </w:rPr>
                <w:t>4月1日</w:t>
              </w:r>
            </w:smartTag>
            <w:r w:rsidRPr="005C62F5">
              <w:rPr>
                <w:rFonts w:ascii="仿宋_GB2312" w:eastAsia="仿宋_GB2312" w:hAnsi="宋体" w:cs="仿宋_GB2312" w:hint="eastAsia"/>
                <w:color w:val="000000"/>
                <w:kern w:val="0"/>
                <w:sz w:val="24"/>
                <w:lang w:bidi="ar"/>
              </w:rPr>
              <w:t>，召开了推进城市重污染工业企业搬迁改造暨“退城进园”工作推进会议，进一步明确了工作任务、时间节点、政策措施、工作责任。目前，各企业搬迁改造方案均已上报。</w:t>
            </w:r>
          </w:p>
        </w:tc>
      </w:tr>
      <w:tr w:rsidR="00EE0641" w:rsidTr="005A75EB">
        <w:trPr>
          <w:trHeight w:val="560"/>
        </w:trPr>
        <w:tc>
          <w:tcPr>
            <w:tcW w:w="6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spacing w:line="400" w:lineRule="exact"/>
              <w:jc w:val="center"/>
              <w:rPr>
                <w:rFonts w:ascii="仿宋_GB2312" w:eastAsia="仿宋_GB2312" w:hAnsi="宋体" w:cs="仿宋_GB2312" w:hint="eastAsia"/>
                <w:color w:val="000000"/>
                <w:sz w:val="24"/>
              </w:rPr>
            </w:pPr>
          </w:p>
        </w:tc>
        <w:tc>
          <w:tcPr>
            <w:tcW w:w="11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spacing w:line="400" w:lineRule="exact"/>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市住建局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初步选定两个区域为商</w:t>
            </w:r>
            <w:proofErr w:type="gramStart"/>
            <w:r w:rsidRPr="005C62F5">
              <w:rPr>
                <w:rFonts w:ascii="仿宋_GB2312" w:eastAsia="仿宋_GB2312" w:hAnsi="宋体" w:cs="仿宋_GB2312" w:hint="eastAsia"/>
                <w:color w:val="000000"/>
                <w:kern w:val="0"/>
                <w:sz w:val="24"/>
                <w:lang w:bidi="ar"/>
              </w:rPr>
              <w:t>砼</w:t>
            </w:r>
            <w:proofErr w:type="gramEnd"/>
            <w:r w:rsidRPr="005C62F5">
              <w:rPr>
                <w:rFonts w:ascii="仿宋_GB2312" w:eastAsia="仿宋_GB2312" w:hAnsi="宋体" w:cs="仿宋_GB2312" w:hint="eastAsia"/>
                <w:color w:val="000000"/>
                <w:kern w:val="0"/>
                <w:sz w:val="24"/>
                <w:lang w:bidi="ar"/>
              </w:rPr>
              <w:t>企业搬迁新园区：一个是卫东区东平</w:t>
            </w:r>
            <w:proofErr w:type="gramStart"/>
            <w:r w:rsidRPr="005C62F5">
              <w:rPr>
                <w:rFonts w:ascii="仿宋_GB2312" w:eastAsia="仿宋_GB2312" w:hAnsi="宋体" w:cs="仿宋_GB2312" w:hint="eastAsia"/>
                <w:color w:val="000000"/>
                <w:kern w:val="0"/>
                <w:sz w:val="24"/>
                <w:lang w:bidi="ar"/>
              </w:rPr>
              <w:t>郏</w:t>
            </w:r>
            <w:proofErr w:type="gramEnd"/>
            <w:r w:rsidRPr="005C62F5">
              <w:rPr>
                <w:rFonts w:ascii="仿宋_GB2312" w:eastAsia="仿宋_GB2312" w:hAnsi="宋体" w:cs="仿宋_GB2312" w:hint="eastAsia"/>
                <w:color w:val="000000"/>
                <w:kern w:val="0"/>
                <w:sz w:val="24"/>
                <w:lang w:bidi="ar"/>
              </w:rPr>
              <w:t>路岳家村南侧附近，沿路两侧占地约802亩；另一个是湛河区</w:t>
            </w:r>
            <w:proofErr w:type="gramStart"/>
            <w:r w:rsidRPr="005C62F5">
              <w:rPr>
                <w:rFonts w:ascii="仿宋_GB2312" w:eastAsia="仿宋_GB2312" w:hAnsi="宋体" w:cs="仿宋_GB2312" w:hint="eastAsia"/>
                <w:color w:val="000000"/>
                <w:kern w:val="0"/>
                <w:sz w:val="24"/>
                <w:lang w:bidi="ar"/>
              </w:rPr>
              <w:t>平桐路</w:t>
            </w:r>
            <w:proofErr w:type="gramEnd"/>
            <w:r w:rsidRPr="005C62F5">
              <w:rPr>
                <w:rFonts w:ascii="仿宋_GB2312" w:eastAsia="仿宋_GB2312" w:hAnsi="宋体" w:cs="仿宋_GB2312" w:hint="eastAsia"/>
                <w:color w:val="000000"/>
                <w:kern w:val="0"/>
                <w:sz w:val="24"/>
                <w:lang w:bidi="ar"/>
              </w:rPr>
              <w:t>沙河南陶寨村南侧附近，沿路两侧占地约1366亩。</w:t>
            </w:r>
          </w:p>
        </w:tc>
      </w:tr>
      <w:tr w:rsidR="00EE0641" w:rsidTr="005A75EB">
        <w:trPr>
          <w:trHeight w:val="460"/>
        </w:trPr>
        <w:tc>
          <w:tcPr>
            <w:tcW w:w="6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spacing w:line="400" w:lineRule="exact"/>
              <w:jc w:val="center"/>
              <w:rPr>
                <w:rFonts w:ascii="仿宋_GB2312" w:eastAsia="仿宋_GB2312" w:hAnsi="宋体" w:cs="仿宋_GB2312" w:hint="eastAsia"/>
                <w:color w:val="000000"/>
                <w:sz w:val="24"/>
              </w:rPr>
            </w:pPr>
          </w:p>
        </w:tc>
        <w:tc>
          <w:tcPr>
            <w:tcW w:w="11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spacing w:line="400" w:lineRule="exact"/>
              <w:jc w:val="center"/>
              <w:rPr>
                <w:rFonts w:ascii="仿宋_GB2312" w:eastAsia="仿宋_GB2312" w:hAnsi="宋体" w:cs="仿宋_GB2312" w:hint="eastAsia"/>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市交通局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长途站搬迁正在开展项目前期。</w:t>
            </w:r>
          </w:p>
        </w:tc>
      </w:tr>
      <w:tr w:rsidR="00EE0641" w:rsidTr="005A75EB">
        <w:trPr>
          <w:trHeight w:val="84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17</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“虎狼爬岭地区”复合型产业</w:t>
            </w:r>
            <w:r w:rsidRPr="005C62F5">
              <w:rPr>
                <w:rFonts w:ascii="仿宋_GB2312" w:eastAsia="仿宋_GB2312" w:hAnsi="宋体" w:cs="仿宋_GB2312" w:hint="eastAsia"/>
                <w:color w:val="000000"/>
                <w:kern w:val="0"/>
                <w:sz w:val="24"/>
                <w:lang w:bidi="ar"/>
              </w:rPr>
              <w:lastRenderedPageBreak/>
              <w:t>示范带</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lastRenderedPageBreak/>
              <w:t>市林业局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4月份</w:t>
            </w:r>
            <w:r w:rsidRPr="005C62F5">
              <w:rPr>
                <w:rStyle w:val="font01"/>
                <w:rFonts w:hAnsi="宋体" w:hint="default"/>
                <w:sz w:val="24"/>
                <w:lang w:bidi="ar"/>
              </w:rPr>
              <w:t>该区域共完成新造林3.76万亩（汝州13432亩、宝丰4600亩、鲁山16000亩、郏县2000亩、石龙区1600亩），其中完成经济林面积2.9万亩；生态廊道绿化108.4</w:t>
            </w:r>
            <w:r w:rsidRPr="005C62F5">
              <w:rPr>
                <w:rStyle w:val="font01"/>
                <w:rFonts w:hAnsi="宋体" w:hint="default"/>
                <w:sz w:val="24"/>
                <w:lang w:bidi="ar"/>
              </w:rPr>
              <w:lastRenderedPageBreak/>
              <w:t>公里，折合面积2052亩；完成森林乡村29个，绿化面积725亩。当前，该区域造林绿化工作已接近尾声。各地正对新栽幼树开展抗旱浇水、病虫害防治、抚育管护等工作。</w:t>
            </w:r>
          </w:p>
        </w:tc>
      </w:tr>
      <w:tr w:rsidR="00EE0641" w:rsidTr="005A75EB">
        <w:trPr>
          <w:trHeight w:val="84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lastRenderedPageBreak/>
              <w:t>18</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全域旅游试点创建工作</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市文广</w:t>
            </w:r>
            <w:proofErr w:type="gramStart"/>
            <w:r w:rsidRPr="005C62F5">
              <w:rPr>
                <w:rFonts w:ascii="仿宋_GB2312" w:eastAsia="仿宋_GB2312" w:hAnsi="宋体" w:cs="仿宋_GB2312" w:hint="eastAsia"/>
                <w:color w:val="000000"/>
                <w:kern w:val="0"/>
                <w:sz w:val="24"/>
                <w:lang w:bidi="ar"/>
              </w:rPr>
              <w:t>新旅局</w:t>
            </w:r>
            <w:proofErr w:type="gramEnd"/>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聘请河南省九号标识设计制作有限公司，启动了郏县全域旅游引导标识系统规划编制工作。市景评委专家，</w:t>
            </w:r>
            <w:proofErr w:type="gramStart"/>
            <w:r w:rsidRPr="005C62F5">
              <w:rPr>
                <w:rFonts w:ascii="仿宋_GB2312" w:eastAsia="仿宋_GB2312" w:hAnsi="宋体" w:cs="仿宋_GB2312" w:hint="eastAsia"/>
                <w:color w:val="000000"/>
                <w:kern w:val="0"/>
                <w:sz w:val="24"/>
                <w:lang w:bidi="ar"/>
              </w:rPr>
              <w:t>郏</w:t>
            </w:r>
            <w:proofErr w:type="gramEnd"/>
            <w:r w:rsidRPr="005C62F5">
              <w:rPr>
                <w:rFonts w:ascii="仿宋_GB2312" w:eastAsia="仿宋_GB2312" w:hAnsi="宋体" w:cs="仿宋_GB2312" w:hint="eastAsia"/>
                <w:color w:val="000000"/>
                <w:kern w:val="0"/>
                <w:sz w:val="24"/>
                <w:lang w:bidi="ar"/>
              </w:rPr>
              <w:t>县政府相关负责同志多次实地督导，听取郏县宝珠森林公园创建</w:t>
            </w:r>
            <w:smartTag w:uri="urn:schemas-microsoft-com:office:smarttags" w:element="chmetcnv">
              <w:smartTagPr>
                <w:attr w:name="UnitName" w:val="a"/>
                <w:attr w:name="SourceValue" w:val="4"/>
                <w:attr w:name="HasSpace" w:val="False"/>
                <w:attr w:name="Negative" w:val="False"/>
                <w:attr w:name="NumberType" w:val="1"/>
                <w:attr w:name="TCSC" w:val="0"/>
              </w:smartTagPr>
              <w:r w:rsidRPr="005C62F5">
                <w:rPr>
                  <w:rFonts w:ascii="仿宋_GB2312" w:eastAsia="仿宋_GB2312" w:hAnsi="宋体" w:cs="仿宋_GB2312" w:hint="eastAsia"/>
                  <w:color w:val="000000"/>
                  <w:kern w:val="0"/>
                  <w:sz w:val="24"/>
                  <w:lang w:bidi="ar"/>
                </w:rPr>
                <w:t>4A</w:t>
              </w:r>
            </w:smartTag>
            <w:r w:rsidRPr="005C62F5">
              <w:rPr>
                <w:rFonts w:ascii="仿宋_GB2312" w:eastAsia="仿宋_GB2312" w:hAnsi="宋体" w:cs="仿宋_GB2312" w:hint="eastAsia"/>
                <w:color w:val="000000"/>
                <w:kern w:val="0"/>
                <w:sz w:val="24"/>
                <w:lang w:bidi="ar"/>
              </w:rPr>
              <w:t>级旅游景区和姚庄回族乡、</w:t>
            </w:r>
            <w:proofErr w:type="gramStart"/>
            <w:r w:rsidRPr="005C62F5">
              <w:rPr>
                <w:rFonts w:ascii="仿宋_GB2312" w:eastAsia="仿宋_GB2312" w:hAnsi="宋体" w:cs="仿宋_GB2312" w:hint="eastAsia"/>
                <w:color w:val="000000"/>
                <w:kern w:val="0"/>
                <w:sz w:val="24"/>
                <w:lang w:bidi="ar"/>
              </w:rPr>
              <w:t>马湾丹江缘移民</w:t>
            </w:r>
            <w:proofErr w:type="gramEnd"/>
            <w:r w:rsidRPr="005C62F5">
              <w:rPr>
                <w:rFonts w:ascii="仿宋_GB2312" w:eastAsia="仿宋_GB2312" w:hAnsi="宋体" w:cs="仿宋_GB2312" w:hint="eastAsia"/>
                <w:color w:val="000000"/>
                <w:kern w:val="0"/>
                <w:sz w:val="24"/>
                <w:lang w:bidi="ar"/>
              </w:rPr>
              <w:t>小镇创建</w:t>
            </w:r>
            <w:smartTag w:uri="urn:schemas-microsoft-com:office:smarttags" w:element="chmetcnv">
              <w:smartTagPr>
                <w:attr w:name="UnitName" w:val="a"/>
                <w:attr w:name="SourceValue" w:val="3"/>
                <w:attr w:name="HasSpace" w:val="False"/>
                <w:attr w:name="Negative" w:val="False"/>
                <w:attr w:name="NumberType" w:val="1"/>
                <w:attr w:name="TCSC" w:val="0"/>
              </w:smartTagPr>
              <w:r w:rsidRPr="005C62F5">
                <w:rPr>
                  <w:rFonts w:ascii="仿宋_GB2312" w:eastAsia="仿宋_GB2312" w:hAnsi="宋体" w:cs="仿宋_GB2312" w:hint="eastAsia"/>
                  <w:color w:val="000000"/>
                  <w:kern w:val="0"/>
                  <w:sz w:val="24"/>
                  <w:lang w:bidi="ar"/>
                </w:rPr>
                <w:t>3A</w:t>
              </w:r>
            </w:smartTag>
            <w:r w:rsidRPr="005C62F5">
              <w:rPr>
                <w:rFonts w:ascii="仿宋_GB2312" w:eastAsia="仿宋_GB2312" w:hAnsi="宋体" w:cs="仿宋_GB2312" w:hint="eastAsia"/>
                <w:color w:val="000000"/>
                <w:kern w:val="0"/>
                <w:sz w:val="24"/>
                <w:lang w:bidi="ar"/>
              </w:rPr>
              <w:t>级旅游景区工作汇报，各创建景区单位创建规划、标识系统及游客服务中心、景区厕所等基础设施、配套服务功能正在加紧完善中。</w:t>
            </w:r>
          </w:p>
        </w:tc>
      </w:tr>
      <w:tr w:rsidR="00EE0641" w:rsidTr="005A75EB">
        <w:trPr>
          <w:trHeight w:val="158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19</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打通断头路及路口优化工程（重点是龙翔大道、矿工路东延和科技路北延）</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市住建局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龙翔大道西延工程（龙翔大道转盘至高铁站）:全长</w:t>
            </w:r>
            <w:smartTag w:uri="urn:schemas-microsoft-com:office:smarttags" w:element="chmetcnv">
              <w:smartTagPr>
                <w:attr w:name="UnitName" w:val="米"/>
                <w:attr w:name="SourceValue" w:val="5200"/>
                <w:attr w:name="HasSpace" w:val="False"/>
                <w:attr w:name="Negative" w:val="False"/>
                <w:attr w:name="NumberType" w:val="1"/>
                <w:attr w:name="TCSC" w:val="0"/>
              </w:smartTagPr>
              <w:r w:rsidRPr="005C62F5">
                <w:rPr>
                  <w:rFonts w:ascii="仿宋_GB2312" w:eastAsia="仿宋_GB2312" w:hAnsi="宋体" w:cs="仿宋_GB2312" w:hint="eastAsia"/>
                  <w:color w:val="000000"/>
                  <w:kern w:val="0"/>
                  <w:sz w:val="24"/>
                  <w:lang w:bidi="ar"/>
                </w:rPr>
                <w:t>5200米</w:t>
              </w:r>
            </w:smartTag>
            <w:r w:rsidRPr="005C62F5">
              <w:rPr>
                <w:rFonts w:ascii="仿宋_GB2312" w:eastAsia="仿宋_GB2312" w:hAnsi="宋体" w:cs="仿宋_GB2312" w:hint="eastAsia"/>
                <w:color w:val="000000"/>
                <w:kern w:val="0"/>
                <w:sz w:val="24"/>
                <w:lang w:bidi="ar"/>
              </w:rPr>
              <w:t>除已基本施工完毕路段，剩余</w:t>
            </w:r>
            <w:smartTag w:uri="urn:schemas-microsoft-com:office:smarttags" w:element="chmetcnv">
              <w:smartTagPr>
                <w:attr w:name="UnitName" w:val="米"/>
                <w:attr w:name="SourceValue" w:val="2300"/>
                <w:attr w:name="HasSpace" w:val="False"/>
                <w:attr w:name="Negative" w:val="False"/>
                <w:attr w:name="NumberType" w:val="1"/>
                <w:attr w:name="TCSC" w:val="0"/>
              </w:smartTagPr>
              <w:r w:rsidRPr="005C62F5">
                <w:rPr>
                  <w:rFonts w:ascii="仿宋_GB2312" w:eastAsia="仿宋_GB2312" w:hAnsi="宋体" w:cs="仿宋_GB2312" w:hint="eastAsia"/>
                  <w:color w:val="000000"/>
                  <w:kern w:val="0"/>
                  <w:sz w:val="24"/>
                  <w:lang w:bidi="ar"/>
                </w:rPr>
                <w:t>2300米</w:t>
              </w:r>
            </w:smartTag>
            <w:r w:rsidRPr="005C62F5">
              <w:rPr>
                <w:rFonts w:ascii="仿宋_GB2312" w:eastAsia="仿宋_GB2312" w:hAnsi="宋体" w:cs="仿宋_GB2312" w:hint="eastAsia"/>
                <w:color w:val="000000"/>
                <w:kern w:val="0"/>
                <w:sz w:val="24"/>
                <w:lang w:bidi="ar"/>
              </w:rPr>
              <w:t>路段征地拆迁工作仍未彻底完成。矿工路东延工程：开发路--韩申路（约</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5C62F5">
                <w:rPr>
                  <w:rFonts w:ascii="仿宋_GB2312" w:eastAsia="仿宋_GB2312" w:hAnsi="宋体" w:cs="仿宋_GB2312" w:hint="eastAsia"/>
                  <w:color w:val="000000"/>
                  <w:kern w:val="0"/>
                  <w:sz w:val="24"/>
                  <w:lang w:bidi="ar"/>
                </w:rPr>
                <w:t>2公里</w:t>
              </w:r>
            </w:smartTag>
            <w:r w:rsidRPr="005C62F5">
              <w:rPr>
                <w:rFonts w:ascii="仿宋_GB2312" w:eastAsia="仿宋_GB2312" w:hAnsi="宋体" w:cs="仿宋_GB2312" w:hint="eastAsia"/>
                <w:color w:val="000000"/>
                <w:kern w:val="0"/>
                <w:sz w:val="24"/>
                <w:lang w:bidi="ar"/>
              </w:rPr>
              <w:t>）段施工通道、围挡已实施完成。市住建局已将工程项目建议书</w:t>
            </w:r>
            <w:proofErr w:type="gramStart"/>
            <w:r w:rsidRPr="005C62F5">
              <w:rPr>
                <w:rFonts w:ascii="仿宋_GB2312" w:eastAsia="仿宋_GB2312" w:hAnsi="宋体" w:cs="仿宋_GB2312" w:hint="eastAsia"/>
                <w:color w:val="000000"/>
                <w:kern w:val="0"/>
                <w:sz w:val="24"/>
                <w:lang w:bidi="ar"/>
              </w:rPr>
              <w:t>上报发改委</w:t>
            </w:r>
            <w:proofErr w:type="gramEnd"/>
            <w:r w:rsidRPr="005C62F5">
              <w:rPr>
                <w:rFonts w:ascii="仿宋_GB2312" w:eastAsia="仿宋_GB2312" w:hAnsi="宋体" w:cs="仿宋_GB2312" w:hint="eastAsia"/>
                <w:color w:val="000000"/>
                <w:kern w:val="0"/>
                <w:sz w:val="24"/>
                <w:lang w:bidi="ar"/>
              </w:rPr>
              <w:t>待审，可</w:t>
            </w:r>
            <w:proofErr w:type="gramStart"/>
            <w:r w:rsidRPr="005C62F5">
              <w:rPr>
                <w:rFonts w:ascii="仿宋_GB2312" w:eastAsia="仿宋_GB2312" w:hAnsi="宋体" w:cs="仿宋_GB2312" w:hint="eastAsia"/>
                <w:color w:val="000000"/>
                <w:kern w:val="0"/>
                <w:sz w:val="24"/>
                <w:lang w:bidi="ar"/>
              </w:rPr>
              <w:t>研</w:t>
            </w:r>
            <w:proofErr w:type="gramEnd"/>
            <w:r w:rsidRPr="005C62F5">
              <w:rPr>
                <w:rFonts w:ascii="仿宋_GB2312" w:eastAsia="仿宋_GB2312" w:hAnsi="宋体" w:cs="仿宋_GB2312" w:hint="eastAsia"/>
                <w:color w:val="000000"/>
                <w:kern w:val="0"/>
                <w:sz w:val="24"/>
                <w:lang w:bidi="ar"/>
              </w:rPr>
              <w:t>报告编制工作已完成。科技路北延：规划设计条件已出具，勘察报告已完成，设计单位正在编制可</w:t>
            </w:r>
            <w:proofErr w:type="gramStart"/>
            <w:r w:rsidRPr="005C62F5">
              <w:rPr>
                <w:rFonts w:ascii="仿宋_GB2312" w:eastAsia="仿宋_GB2312" w:hAnsi="宋体" w:cs="仿宋_GB2312" w:hint="eastAsia"/>
                <w:color w:val="000000"/>
                <w:kern w:val="0"/>
                <w:sz w:val="24"/>
                <w:lang w:bidi="ar"/>
              </w:rPr>
              <w:t>研</w:t>
            </w:r>
            <w:proofErr w:type="gramEnd"/>
            <w:r w:rsidRPr="005C62F5">
              <w:rPr>
                <w:rFonts w:ascii="仿宋_GB2312" w:eastAsia="仿宋_GB2312" w:hAnsi="宋体" w:cs="仿宋_GB2312" w:hint="eastAsia"/>
                <w:color w:val="000000"/>
                <w:kern w:val="0"/>
                <w:sz w:val="24"/>
                <w:lang w:bidi="ar"/>
              </w:rPr>
              <w:t>报告。路口优化改造工程：可</w:t>
            </w:r>
            <w:proofErr w:type="gramStart"/>
            <w:r w:rsidRPr="005C62F5">
              <w:rPr>
                <w:rFonts w:ascii="仿宋_GB2312" w:eastAsia="仿宋_GB2312" w:hAnsi="宋体" w:cs="仿宋_GB2312" w:hint="eastAsia"/>
                <w:color w:val="000000"/>
                <w:kern w:val="0"/>
                <w:sz w:val="24"/>
                <w:lang w:bidi="ar"/>
              </w:rPr>
              <w:t>研</w:t>
            </w:r>
            <w:proofErr w:type="gramEnd"/>
            <w:r w:rsidRPr="005C62F5">
              <w:rPr>
                <w:rFonts w:ascii="仿宋_GB2312" w:eastAsia="仿宋_GB2312" w:hAnsi="宋体" w:cs="仿宋_GB2312" w:hint="eastAsia"/>
                <w:color w:val="000000"/>
                <w:kern w:val="0"/>
                <w:sz w:val="24"/>
                <w:lang w:bidi="ar"/>
              </w:rPr>
              <w:t>报告已基本完成，五区土地权属证明已办理完成。</w:t>
            </w:r>
          </w:p>
        </w:tc>
      </w:tr>
      <w:tr w:rsidR="00EE0641" w:rsidTr="005A75EB">
        <w:trPr>
          <w:trHeight w:val="720"/>
        </w:trPr>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20</w:t>
            </w:r>
          </w:p>
        </w:tc>
        <w:tc>
          <w:tcPr>
            <w:tcW w:w="1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未成年人救助保护中心建设</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center"/>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市民政局</w:t>
            </w:r>
          </w:p>
        </w:tc>
        <w:tc>
          <w:tcPr>
            <w:tcW w:w="5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41" w:rsidRPr="005C62F5" w:rsidRDefault="00EE0641" w:rsidP="005A75EB">
            <w:pPr>
              <w:widowControl/>
              <w:spacing w:line="400" w:lineRule="exact"/>
              <w:jc w:val="left"/>
              <w:textAlignment w:val="center"/>
              <w:rPr>
                <w:rFonts w:ascii="仿宋_GB2312" w:eastAsia="仿宋_GB2312" w:hAnsi="宋体" w:cs="仿宋_GB2312" w:hint="eastAsia"/>
                <w:color w:val="000000"/>
                <w:sz w:val="24"/>
              </w:rPr>
            </w:pPr>
            <w:r w:rsidRPr="005C62F5">
              <w:rPr>
                <w:rFonts w:ascii="仿宋_GB2312" w:eastAsia="仿宋_GB2312" w:hAnsi="宋体" w:cs="仿宋_GB2312" w:hint="eastAsia"/>
                <w:color w:val="000000"/>
                <w:kern w:val="0"/>
                <w:sz w:val="24"/>
                <w:lang w:bidi="ar"/>
              </w:rPr>
              <w:t>未成年人保护中心正在进行主体建设，工程完成量占项目总量的70%。</w:t>
            </w:r>
          </w:p>
        </w:tc>
      </w:tr>
    </w:tbl>
    <w:p w:rsidR="00004B5B" w:rsidRPr="00EE0641" w:rsidRDefault="00004B5B" w:rsidP="00004B5B"/>
    <w:sectPr w:rsidR="00004B5B" w:rsidRPr="00EE0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3B" w:rsidRDefault="002D4F3B" w:rsidP="00004B5B">
      <w:r>
        <w:separator/>
      </w:r>
    </w:p>
  </w:endnote>
  <w:endnote w:type="continuationSeparator" w:id="0">
    <w:p w:rsidR="002D4F3B" w:rsidRDefault="002D4F3B" w:rsidP="0000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3B" w:rsidRDefault="002D4F3B" w:rsidP="00004B5B">
      <w:r>
        <w:separator/>
      </w:r>
    </w:p>
  </w:footnote>
  <w:footnote w:type="continuationSeparator" w:id="0">
    <w:p w:rsidR="002D4F3B" w:rsidRDefault="002D4F3B" w:rsidP="0000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F7"/>
    <w:rsid w:val="00004B5B"/>
    <w:rsid w:val="001B02F7"/>
    <w:rsid w:val="002D339B"/>
    <w:rsid w:val="002D4F3B"/>
    <w:rsid w:val="00A011B0"/>
    <w:rsid w:val="00A760FC"/>
    <w:rsid w:val="00EE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B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4B5B"/>
    <w:rPr>
      <w:sz w:val="18"/>
      <w:szCs w:val="18"/>
    </w:rPr>
  </w:style>
  <w:style w:type="paragraph" w:styleId="a4">
    <w:name w:val="footer"/>
    <w:basedOn w:val="a"/>
    <w:link w:val="Char0"/>
    <w:uiPriority w:val="99"/>
    <w:unhideWhenUsed/>
    <w:rsid w:val="00004B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4B5B"/>
    <w:rPr>
      <w:sz w:val="18"/>
      <w:szCs w:val="18"/>
    </w:rPr>
  </w:style>
  <w:style w:type="character" w:customStyle="1" w:styleId="font01">
    <w:name w:val="font01"/>
    <w:basedOn w:val="a0"/>
    <w:rsid w:val="00EE0641"/>
    <w:rPr>
      <w:rFonts w:ascii="仿宋_GB2312" w:eastAsia="仿宋_GB2312" w:cs="仿宋_GB2312" w:hint="eastAsia"/>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B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4B5B"/>
    <w:rPr>
      <w:sz w:val="18"/>
      <w:szCs w:val="18"/>
    </w:rPr>
  </w:style>
  <w:style w:type="paragraph" w:styleId="a4">
    <w:name w:val="footer"/>
    <w:basedOn w:val="a"/>
    <w:link w:val="Char0"/>
    <w:uiPriority w:val="99"/>
    <w:unhideWhenUsed/>
    <w:rsid w:val="00004B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4B5B"/>
    <w:rPr>
      <w:sz w:val="18"/>
      <w:szCs w:val="18"/>
    </w:rPr>
  </w:style>
  <w:style w:type="character" w:customStyle="1" w:styleId="font01">
    <w:name w:val="font01"/>
    <w:basedOn w:val="a0"/>
    <w:rsid w:val="00EE0641"/>
    <w:rPr>
      <w:rFonts w:ascii="仿宋_GB2312" w:eastAsia="仿宋_GB2312" w:cs="仿宋_GB2312" w:hint="eastAsia"/>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haiyanmin@outlook.com</dc:creator>
  <cp:keywords/>
  <dc:description/>
  <cp:lastModifiedBy>haiyanmin@outlook.com</cp:lastModifiedBy>
  <cp:revision>3</cp:revision>
  <dcterms:created xsi:type="dcterms:W3CDTF">2020-05-18T00:49:00Z</dcterms:created>
  <dcterms:modified xsi:type="dcterms:W3CDTF">2020-05-18T09:38:00Z</dcterms:modified>
</cp:coreProperties>
</file>