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EF" w:rsidRDefault="00EE1B5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平顶山市教育</w:t>
      </w:r>
      <w:r>
        <w:rPr>
          <w:rFonts w:hint="eastAsia"/>
          <w:b/>
          <w:bCs/>
          <w:sz w:val="44"/>
          <w:szCs w:val="44"/>
        </w:rPr>
        <w:t>体育</w:t>
      </w:r>
      <w:r>
        <w:rPr>
          <w:rFonts w:hint="eastAsia"/>
          <w:b/>
          <w:bCs/>
          <w:sz w:val="44"/>
          <w:szCs w:val="44"/>
        </w:rPr>
        <w:t>局</w:t>
      </w:r>
      <w:r>
        <w:rPr>
          <w:rFonts w:hint="eastAsia"/>
          <w:b/>
          <w:bCs/>
          <w:sz w:val="44"/>
          <w:szCs w:val="44"/>
        </w:rPr>
        <w:t>随机</w:t>
      </w:r>
      <w:r>
        <w:rPr>
          <w:rFonts w:hint="eastAsia"/>
          <w:b/>
          <w:bCs/>
          <w:sz w:val="44"/>
          <w:szCs w:val="44"/>
        </w:rPr>
        <w:t>抽查事项清单</w:t>
      </w:r>
    </w:p>
    <w:p w:rsidR="006558EF" w:rsidRDefault="006558EF">
      <w:pPr>
        <w:jc w:val="center"/>
      </w:pPr>
    </w:p>
    <w:p w:rsidR="006558EF" w:rsidRDefault="006558EF"/>
    <w:tbl>
      <w:tblPr>
        <w:tblpPr w:leftFromText="180" w:rightFromText="180" w:vertAnchor="text" w:horzAnchor="page" w:tblpX="1553" w:tblpY="210"/>
        <w:tblOverlap w:val="never"/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167"/>
        <w:gridCol w:w="2008"/>
        <w:gridCol w:w="1442"/>
        <w:gridCol w:w="1217"/>
        <w:gridCol w:w="1433"/>
        <w:gridCol w:w="1717"/>
        <w:gridCol w:w="4450"/>
      </w:tblGrid>
      <w:tr w:rsidR="006558EF">
        <w:trPr>
          <w:trHeight w:val="529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序号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抽查项目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检查</w:t>
            </w:r>
            <w:r>
              <w:rPr>
                <w:rFonts w:ascii="楷体" w:eastAsia="楷体" w:hAnsi="楷体" w:cs="楷体" w:hint="eastAsia"/>
              </w:rPr>
              <w:t>对象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事项类别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抽查方式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抽查</w:t>
            </w:r>
            <w:r>
              <w:rPr>
                <w:rFonts w:ascii="楷体" w:eastAsia="楷体" w:hAnsi="楷体" w:cs="楷体" w:hint="eastAsia"/>
              </w:rPr>
              <w:t>主体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检</w:t>
            </w:r>
            <w:r>
              <w:rPr>
                <w:rFonts w:ascii="楷体" w:eastAsia="楷体" w:hAnsi="楷体" w:cs="楷体" w:hint="eastAsia"/>
              </w:rPr>
              <w:t>查依据</w:t>
            </w:r>
          </w:p>
        </w:tc>
      </w:tr>
      <w:tr w:rsidR="006558EF">
        <w:trPr>
          <w:trHeight w:val="60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检查类别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抽查</w:t>
            </w:r>
            <w:r>
              <w:rPr>
                <w:rFonts w:ascii="楷体" w:eastAsia="楷体" w:hAnsi="楷体" w:cs="楷体" w:hint="eastAsia"/>
              </w:rPr>
              <w:t>事项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6558EF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6558EF">
        <w:trPr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学校食堂监督检查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学校学生食堂食品卫生安全管理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直接管理的学校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一般检查事项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定期抽查和不定期抽查相结合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proofErr w:type="gramStart"/>
            <w:r>
              <w:rPr>
                <w:rFonts w:ascii="楷体" w:eastAsia="楷体" w:hAnsi="楷体" w:cs="楷体" w:hint="eastAsia"/>
              </w:rPr>
              <w:t>市教体局</w:t>
            </w:r>
            <w:proofErr w:type="gramEnd"/>
          </w:p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学校卫生保健站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EF" w:rsidRDefault="00EE1B59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《学校食堂与学生集体用餐卫生管理规定》第二十八条至第三十一条</w:t>
            </w:r>
          </w:p>
        </w:tc>
      </w:tr>
    </w:tbl>
    <w:p w:rsidR="006558EF" w:rsidRDefault="006558EF">
      <w:bookmarkStart w:id="0" w:name="_GoBack"/>
      <w:bookmarkEnd w:id="0"/>
    </w:p>
    <w:sectPr w:rsidR="006558E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EF"/>
    <w:rsid w:val="006558EF"/>
    <w:rsid w:val="00EE1B59"/>
    <w:rsid w:val="566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佳培</dc:title>
  <dc:creator>佳培</dc:creator>
  <cp:lastModifiedBy>haiyanmin@outlook.com</cp:lastModifiedBy>
  <cp:revision>2</cp:revision>
  <cp:lastPrinted>2020-03-04T10:10:00Z</cp:lastPrinted>
  <dcterms:created xsi:type="dcterms:W3CDTF">2020-03-03T14:54:00Z</dcterms:created>
  <dcterms:modified xsi:type="dcterms:W3CDTF">2020-04-23T07:29:00Z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