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rPr>
          <w:rFonts w:hint="eastAsia"/>
          <w:b/>
          <w:bCs/>
          <w:sz w:val="32"/>
          <w:szCs w:val="32"/>
          <w:lang w:eastAsia="zh-CN"/>
        </w:rPr>
      </w:pPr>
      <w:r>
        <w:rPr>
          <w:rFonts w:hint="eastAsia"/>
          <w:b/>
          <w:bCs/>
          <w:sz w:val="32"/>
          <w:szCs w:val="32"/>
          <w:lang w:val="en-US" w:eastAsia="zh-CN"/>
        </w:rPr>
        <w:t xml:space="preserve">     </w:t>
      </w:r>
      <w:r>
        <w:rPr>
          <w:rFonts w:hint="eastAsia"/>
          <w:b/>
          <w:bCs/>
          <w:sz w:val="32"/>
          <w:szCs w:val="32"/>
          <w:lang w:eastAsia="zh-CN"/>
        </w:rPr>
        <w:t>平顶山市食品药品监督管理局随机抽查事项清单</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46" w:type="dxa"/>
          </w:tcPr>
          <w:p>
            <w:pPr>
              <w:keepNext w:val="0"/>
              <w:keepLines w:val="0"/>
              <w:suppressLineNumbers w:val="0"/>
              <w:spacing w:before="0" w:beforeAutospacing="0" w:after="0" w:afterAutospacing="0"/>
              <w:ind w:left="0" w:right="0"/>
              <w:rPr>
                <w:rFonts w:hint="eastAsia"/>
                <w:sz w:val="18"/>
                <w:szCs w:val="18"/>
                <w:vertAlign w:val="baseline"/>
                <w:lang w:eastAsia="zh-CN"/>
              </w:rPr>
            </w:pPr>
            <w:r>
              <w:rPr>
                <w:rFonts w:hint="eastAsia"/>
                <w:sz w:val="18"/>
                <w:szCs w:val="18"/>
                <w:lang w:eastAsia="zh-CN"/>
              </w:rPr>
              <w:t>序号</w:t>
            </w:r>
          </w:p>
        </w:tc>
        <w:tc>
          <w:tcPr>
            <w:tcW w:w="947" w:type="dxa"/>
          </w:tcPr>
          <w:p>
            <w:pPr>
              <w:keepNext w:val="0"/>
              <w:keepLines w:val="0"/>
              <w:suppressLineNumbers w:val="0"/>
              <w:spacing w:before="0" w:beforeAutospacing="0" w:after="0" w:afterAutospacing="0"/>
              <w:ind w:left="0" w:right="0"/>
              <w:rPr>
                <w:rFonts w:hint="eastAsia"/>
                <w:sz w:val="18"/>
                <w:szCs w:val="18"/>
                <w:vertAlign w:val="baseline"/>
                <w:lang w:eastAsia="zh-CN"/>
              </w:rPr>
            </w:pPr>
            <w:r>
              <w:rPr>
                <w:rFonts w:hint="eastAsia"/>
                <w:sz w:val="18"/>
                <w:szCs w:val="18"/>
                <w:vertAlign w:val="baseline"/>
                <w:lang w:eastAsia="zh-CN"/>
              </w:rPr>
              <w:t>抽查项目</w:t>
            </w:r>
          </w:p>
        </w:tc>
        <w:tc>
          <w:tcPr>
            <w:tcW w:w="947" w:type="dxa"/>
          </w:tcPr>
          <w:p>
            <w:pPr>
              <w:keepNext w:val="0"/>
              <w:keepLines w:val="0"/>
              <w:suppressLineNumbers w:val="0"/>
              <w:spacing w:before="0" w:beforeAutospacing="0" w:after="0" w:afterAutospacing="0"/>
              <w:ind w:left="0" w:right="0"/>
              <w:rPr>
                <w:rFonts w:hint="eastAsia"/>
                <w:sz w:val="18"/>
                <w:szCs w:val="18"/>
                <w:vertAlign w:val="baseline"/>
                <w:lang w:eastAsia="zh-CN"/>
              </w:rPr>
            </w:pPr>
            <w:r>
              <w:rPr>
                <w:rFonts w:hint="eastAsia"/>
                <w:sz w:val="18"/>
                <w:szCs w:val="18"/>
                <w:vertAlign w:val="baseline"/>
                <w:lang w:eastAsia="zh-CN"/>
              </w:rPr>
              <w:t>抽查依据</w:t>
            </w:r>
          </w:p>
        </w:tc>
        <w:tc>
          <w:tcPr>
            <w:tcW w:w="947" w:type="dxa"/>
          </w:tcPr>
          <w:p>
            <w:pPr>
              <w:keepNext w:val="0"/>
              <w:keepLines w:val="0"/>
              <w:suppressLineNumbers w:val="0"/>
              <w:spacing w:before="0" w:beforeAutospacing="0" w:after="0" w:afterAutospacing="0"/>
              <w:ind w:left="0" w:right="0"/>
              <w:rPr>
                <w:rFonts w:hint="eastAsia"/>
                <w:sz w:val="18"/>
                <w:szCs w:val="18"/>
                <w:vertAlign w:val="baseline"/>
                <w:lang w:eastAsia="zh-CN"/>
              </w:rPr>
            </w:pPr>
            <w:r>
              <w:rPr>
                <w:rFonts w:hint="eastAsia"/>
                <w:sz w:val="18"/>
                <w:szCs w:val="18"/>
                <w:vertAlign w:val="baseline"/>
                <w:lang w:eastAsia="zh-CN"/>
              </w:rPr>
              <w:t>抽查对象</w:t>
            </w:r>
          </w:p>
        </w:tc>
        <w:tc>
          <w:tcPr>
            <w:tcW w:w="947" w:type="dxa"/>
          </w:tcPr>
          <w:p>
            <w:pPr>
              <w:keepNext w:val="0"/>
              <w:keepLines w:val="0"/>
              <w:suppressLineNumbers w:val="0"/>
              <w:spacing w:before="0" w:beforeAutospacing="0" w:after="0" w:afterAutospacing="0"/>
              <w:ind w:left="0" w:right="0"/>
              <w:rPr>
                <w:rFonts w:hint="eastAsia"/>
                <w:sz w:val="18"/>
                <w:szCs w:val="18"/>
                <w:vertAlign w:val="baseline"/>
                <w:lang w:eastAsia="zh-CN"/>
              </w:rPr>
            </w:pPr>
            <w:r>
              <w:rPr>
                <w:rFonts w:hint="eastAsia"/>
                <w:sz w:val="18"/>
                <w:szCs w:val="18"/>
                <w:vertAlign w:val="baseline"/>
                <w:lang w:eastAsia="zh-CN"/>
              </w:rPr>
              <w:t>抽查内容</w:t>
            </w:r>
          </w:p>
        </w:tc>
        <w:tc>
          <w:tcPr>
            <w:tcW w:w="947" w:type="dxa"/>
          </w:tcPr>
          <w:p>
            <w:pPr>
              <w:keepNext w:val="0"/>
              <w:keepLines w:val="0"/>
              <w:suppressLineNumbers w:val="0"/>
              <w:spacing w:before="0" w:beforeAutospacing="0" w:after="0" w:afterAutospacing="0"/>
              <w:ind w:left="0" w:right="0"/>
              <w:rPr>
                <w:rFonts w:hint="eastAsia"/>
                <w:sz w:val="18"/>
                <w:szCs w:val="18"/>
                <w:vertAlign w:val="baseline"/>
                <w:lang w:eastAsia="zh-CN"/>
              </w:rPr>
            </w:pPr>
            <w:r>
              <w:rPr>
                <w:rFonts w:hint="eastAsia"/>
                <w:sz w:val="18"/>
                <w:szCs w:val="18"/>
                <w:vertAlign w:val="baseline"/>
                <w:lang w:eastAsia="zh-CN"/>
              </w:rPr>
              <w:t>抽查主体</w:t>
            </w:r>
          </w:p>
        </w:tc>
        <w:tc>
          <w:tcPr>
            <w:tcW w:w="947" w:type="dxa"/>
          </w:tcPr>
          <w:p>
            <w:pPr>
              <w:keepNext w:val="0"/>
              <w:keepLines w:val="0"/>
              <w:suppressLineNumbers w:val="0"/>
              <w:spacing w:before="0" w:beforeAutospacing="0" w:after="0" w:afterAutospacing="0"/>
              <w:ind w:left="0" w:right="0"/>
              <w:rPr>
                <w:rFonts w:hint="eastAsia"/>
                <w:sz w:val="18"/>
                <w:szCs w:val="18"/>
                <w:vertAlign w:val="baseline"/>
                <w:lang w:eastAsia="zh-CN"/>
              </w:rPr>
            </w:pPr>
            <w:r>
              <w:rPr>
                <w:rFonts w:hint="eastAsia"/>
                <w:sz w:val="18"/>
                <w:szCs w:val="18"/>
                <w:vertAlign w:val="baseline"/>
                <w:lang w:eastAsia="zh-CN"/>
              </w:rPr>
              <w:t>抽查方式</w:t>
            </w:r>
          </w:p>
        </w:tc>
        <w:tc>
          <w:tcPr>
            <w:tcW w:w="947" w:type="dxa"/>
          </w:tcPr>
          <w:p>
            <w:pPr>
              <w:keepNext w:val="0"/>
              <w:keepLines w:val="0"/>
              <w:suppressLineNumbers w:val="0"/>
              <w:spacing w:before="0" w:beforeAutospacing="0" w:after="0" w:afterAutospacing="0"/>
              <w:ind w:left="0" w:right="0"/>
              <w:rPr>
                <w:rFonts w:hint="eastAsia"/>
                <w:sz w:val="18"/>
                <w:szCs w:val="18"/>
                <w:vertAlign w:val="baseline"/>
                <w:lang w:eastAsia="zh-CN"/>
              </w:rPr>
            </w:pPr>
            <w:r>
              <w:rPr>
                <w:rFonts w:hint="eastAsia"/>
                <w:sz w:val="18"/>
                <w:szCs w:val="18"/>
                <w:vertAlign w:val="baseline"/>
                <w:lang w:eastAsia="zh-CN"/>
              </w:rPr>
              <w:t>抽查比例</w:t>
            </w:r>
          </w:p>
        </w:tc>
        <w:tc>
          <w:tcPr>
            <w:tcW w:w="947" w:type="dxa"/>
          </w:tcPr>
          <w:p>
            <w:pPr>
              <w:keepNext w:val="0"/>
              <w:keepLines w:val="0"/>
              <w:suppressLineNumbers w:val="0"/>
              <w:spacing w:before="0" w:beforeAutospacing="0" w:after="0" w:afterAutospacing="0"/>
              <w:ind w:left="0" w:right="0"/>
              <w:rPr>
                <w:rFonts w:hint="eastAsia"/>
                <w:sz w:val="18"/>
                <w:szCs w:val="18"/>
                <w:vertAlign w:val="baseline"/>
                <w:lang w:eastAsia="zh-CN"/>
              </w:rPr>
            </w:pPr>
            <w:r>
              <w:rPr>
                <w:rFonts w:hint="eastAsia"/>
                <w:sz w:val="18"/>
                <w:szCs w:val="18"/>
                <w:vertAlign w:val="baseline"/>
                <w:lang w:eastAsia="zh-CN"/>
              </w:rPr>
              <w:t>抽查频次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1</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食品生产者的监督检查</w:t>
            </w:r>
          </w:p>
        </w:tc>
        <w:tc>
          <w:tcPr>
            <w:tcW w:w="947" w:type="dxa"/>
          </w:tcPr>
          <w:p>
            <w:pPr>
              <w:keepNext w:val="0"/>
              <w:keepLines w:val="0"/>
              <w:suppressLineNumbers w:val="0"/>
              <w:spacing w:before="0" w:beforeAutospacing="0" w:after="0" w:afterAutospacing="0"/>
              <w:ind w:left="0" w:right="0"/>
              <w:rPr>
                <w:rFonts w:hint="eastAsia" w:ascii="宋体-PUA" w:hAnsi="宋体-PUA" w:eastAsia="宋体-PUA" w:cs="宋体-PUA"/>
                <w:b w:val="0"/>
                <w:i w:val="0"/>
                <w:caps w:val="0"/>
                <w:color w:val="000000"/>
                <w:spacing w:val="0"/>
                <w:sz w:val="18"/>
                <w:szCs w:val="18"/>
                <w:shd w:val="clear" w:fill="FFFFFF"/>
              </w:rPr>
            </w:pPr>
            <w:r>
              <w:rPr>
                <w:rFonts w:hint="eastAsia" w:ascii="宋体-PUA" w:hAnsi="宋体-PUA" w:eastAsia="宋体-PUA" w:cs="宋体-PUA"/>
                <w:b w:val="0"/>
                <w:i w:val="0"/>
                <w:caps w:val="0"/>
                <w:color w:val="000000"/>
                <w:spacing w:val="0"/>
                <w:sz w:val="18"/>
                <w:szCs w:val="18"/>
                <w:shd w:val="clear" w:fill="FFFFFF"/>
                <w:lang w:val="en-US" w:eastAsia="zh-CN"/>
              </w:rPr>
              <w:t>1、</w:t>
            </w:r>
            <w:r>
              <w:rPr>
                <w:rFonts w:hint="eastAsia" w:ascii="宋体-PUA" w:hAnsi="宋体-PUA" w:eastAsia="宋体-PUA" w:cs="宋体-PUA"/>
                <w:b w:val="0"/>
                <w:i w:val="0"/>
                <w:caps w:val="0"/>
                <w:color w:val="000000"/>
                <w:spacing w:val="0"/>
                <w:sz w:val="18"/>
                <w:szCs w:val="18"/>
                <w:shd w:val="clear" w:fill="FFFFFF"/>
              </w:rPr>
              <w:t>《食品安全法》）第一百一十条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宋体-PUA" w:hAnsi="宋体-PUA" w:eastAsia="宋体-PUA" w:cs="宋体-PUA"/>
                <w:b w:val="0"/>
                <w:i w:val="0"/>
                <w:caps w:val="0"/>
                <w:color w:val="000000"/>
                <w:spacing w:val="0"/>
                <w:sz w:val="18"/>
                <w:szCs w:val="18"/>
              </w:rPr>
            </w:pPr>
            <w:r>
              <w:rPr>
                <w:rFonts w:hint="eastAsia" w:ascii="宋体-PUA" w:hAnsi="宋体-PUA" w:eastAsia="宋体-PUA" w:cs="宋体-PUA"/>
                <w:b w:val="0"/>
                <w:i w:val="0"/>
                <w:caps w:val="0"/>
                <w:color w:val="000000"/>
                <w:spacing w:val="0"/>
                <w:sz w:val="18"/>
                <w:szCs w:val="18"/>
                <w:shd w:val="clear" w:fill="FFFFFF"/>
                <w:lang w:val="en-US" w:eastAsia="zh-CN"/>
              </w:rPr>
              <w:t>2、</w:t>
            </w:r>
            <w:r>
              <w:rPr>
                <w:rFonts w:hint="eastAsia" w:ascii="宋体-PUA" w:hAnsi="宋体-PUA" w:eastAsia="宋体-PUA" w:cs="宋体-PUA"/>
                <w:b w:val="0"/>
                <w:i w:val="0"/>
                <w:caps w:val="0"/>
                <w:color w:val="000000"/>
                <w:spacing w:val="0"/>
                <w:sz w:val="18"/>
                <w:szCs w:val="18"/>
                <w:shd w:val="clear" w:fill="FFFFFF"/>
                <w:lang w:eastAsia="zh-CN"/>
              </w:rPr>
              <w:t>《食品生产经营日常监督检查管理办法》</w:t>
            </w:r>
            <w:r>
              <w:rPr>
                <w:rFonts w:hint="eastAsia" w:ascii="宋体-PUA" w:hAnsi="宋体-PUA" w:eastAsia="宋体-PUA" w:cs="宋体-PUA"/>
                <w:b w:val="0"/>
                <w:i w:val="0"/>
                <w:caps w:val="0"/>
                <w:color w:val="000000"/>
                <w:spacing w:val="0"/>
                <w:sz w:val="18"/>
                <w:szCs w:val="18"/>
                <w:shd w:val="clear" w:fill="FFFFFF"/>
              </w:rPr>
              <w:t>国家食品药品监督管理总局令第23号)</w:t>
            </w:r>
            <w:r>
              <w:rPr>
                <w:rFonts w:hint="eastAsia" w:ascii="宋体-PUA" w:hAnsi="宋体-PUA" w:eastAsia="宋体-PUA" w:cs="宋体-PUA"/>
                <w:b w:val="0"/>
                <w:i w:val="0"/>
                <w:caps w:val="0"/>
                <w:color w:val="000000"/>
                <w:spacing w:val="0"/>
                <w:sz w:val="18"/>
                <w:szCs w:val="18"/>
                <w:shd w:val="clear" w:fill="FFFFFF"/>
                <w:lang w:eastAsia="zh-CN"/>
              </w:rPr>
              <w:t>第二条</w:t>
            </w:r>
          </w:p>
          <w:p>
            <w:pPr>
              <w:keepNext w:val="0"/>
              <w:keepLines w:val="0"/>
              <w:suppressLineNumbers w:val="0"/>
              <w:spacing w:before="0" w:beforeAutospacing="0" w:after="0" w:afterAutospacing="0"/>
              <w:ind w:left="0" w:right="0"/>
              <w:rPr>
                <w:rFonts w:hint="eastAsia" w:ascii="宋体-PUA" w:hAnsi="宋体-PUA" w:eastAsia="宋体-PUA" w:cs="宋体-PUA"/>
                <w:b w:val="0"/>
                <w:i w:val="0"/>
                <w:caps w:val="0"/>
                <w:color w:val="000000"/>
                <w:spacing w:val="0"/>
                <w:sz w:val="18"/>
                <w:szCs w:val="18"/>
                <w:shd w:val="clear" w:fill="FFFFFF"/>
                <w:lang w:eastAsia="zh-CN"/>
              </w:rPr>
            </w:pP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全市食品生产企业</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按照</w:t>
            </w:r>
            <w:r>
              <w:rPr>
                <w:rFonts w:hint="eastAsia" w:ascii="宋体" w:hAnsi="宋体" w:eastAsia="宋体" w:cs="宋体"/>
                <w:b w:val="0"/>
                <w:i w:val="0"/>
                <w:caps w:val="0"/>
                <w:color w:val="000000"/>
                <w:spacing w:val="0"/>
                <w:sz w:val="21"/>
                <w:szCs w:val="21"/>
                <w:shd w:val="clear" w:fill="FFFFFF"/>
                <w:lang w:eastAsia="zh-CN"/>
              </w:rPr>
              <w:t>《食品生产经营日常监督检查要点表》规定的项目，每次抽查不少于</w:t>
            </w:r>
            <w:r>
              <w:rPr>
                <w:rFonts w:hint="eastAsia" w:ascii="宋体" w:hAnsi="宋体" w:eastAsia="宋体" w:cs="宋体"/>
                <w:b w:val="0"/>
                <w:i w:val="0"/>
                <w:caps w:val="0"/>
                <w:color w:val="000000"/>
                <w:spacing w:val="0"/>
                <w:sz w:val="21"/>
                <w:szCs w:val="21"/>
                <w:shd w:val="clear" w:fill="FFFFFF"/>
                <w:lang w:val="en-US" w:eastAsia="zh-CN"/>
              </w:rPr>
              <w:t>10个重点项目，查看企业主体责任落实情况</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市食品药品监督管理局</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随机抽查</w:t>
            </w:r>
          </w:p>
        </w:tc>
        <w:tc>
          <w:tcPr>
            <w:tcW w:w="947" w:type="dxa"/>
          </w:tcPr>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10%</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val="en-US" w:eastAsia="zh-CN"/>
              </w:rPr>
              <w:t>1</w:t>
            </w:r>
            <w:r>
              <w:rPr>
                <w:rFonts w:hint="eastAsia"/>
                <w:vertAlign w:val="baseline"/>
                <w:lang w:eastAsia="zh-CN"/>
              </w:rPr>
              <w:t>次</w:t>
            </w:r>
            <w:r>
              <w:rPr>
                <w:rFonts w:hint="eastAsia"/>
                <w:vertAlign w:val="baseline"/>
                <w:lang w:val="en-US" w:eastAsia="zh-CN"/>
              </w:rPr>
              <w:t>/半年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2</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食品流通经营者的监督检查</w:t>
            </w:r>
          </w:p>
        </w:tc>
        <w:tc>
          <w:tcPr>
            <w:tcW w:w="947" w:type="dxa"/>
          </w:tcPr>
          <w:p>
            <w:pPr>
              <w:keepNext w:val="0"/>
              <w:keepLines w:val="0"/>
              <w:suppressLineNumbers w:val="0"/>
              <w:spacing w:before="0" w:beforeAutospacing="0" w:after="0" w:afterAutospacing="0"/>
              <w:ind w:left="0" w:right="0"/>
              <w:rPr>
                <w:rFonts w:hint="eastAsia" w:ascii="宋体-PUA" w:hAnsi="宋体-PUA" w:eastAsia="宋体-PUA" w:cs="宋体-PUA"/>
                <w:b w:val="0"/>
                <w:i w:val="0"/>
                <w:caps w:val="0"/>
                <w:color w:val="000000"/>
                <w:spacing w:val="0"/>
                <w:sz w:val="18"/>
                <w:szCs w:val="18"/>
                <w:shd w:val="clear" w:fill="FFFFFF"/>
              </w:rPr>
            </w:pPr>
            <w:r>
              <w:rPr>
                <w:rFonts w:hint="eastAsia" w:ascii="宋体-PUA" w:hAnsi="宋体-PUA" w:eastAsia="宋体-PUA" w:cs="宋体-PUA"/>
                <w:b w:val="0"/>
                <w:i w:val="0"/>
                <w:caps w:val="0"/>
                <w:color w:val="000000"/>
                <w:spacing w:val="0"/>
                <w:sz w:val="18"/>
                <w:szCs w:val="18"/>
                <w:shd w:val="clear" w:fill="FFFFFF"/>
                <w:lang w:val="en-US" w:eastAsia="zh-CN"/>
              </w:rPr>
              <w:t>1、</w:t>
            </w:r>
            <w:r>
              <w:rPr>
                <w:rFonts w:hint="eastAsia" w:ascii="宋体-PUA" w:hAnsi="宋体-PUA" w:eastAsia="宋体-PUA" w:cs="宋体-PUA"/>
                <w:b w:val="0"/>
                <w:i w:val="0"/>
                <w:caps w:val="0"/>
                <w:color w:val="000000"/>
                <w:spacing w:val="0"/>
                <w:sz w:val="18"/>
                <w:szCs w:val="18"/>
                <w:shd w:val="clear" w:fill="FFFFFF"/>
              </w:rPr>
              <w:t>《食品安全法》）第一百一十条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宋体-PUA" w:hAnsi="宋体-PUA" w:eastAsia="宋体-PUA" w:cs="宋体-PUA"/>
                <w:b w:val="0"/>
                <w:i w:val="0"/>
                <w:caps w:val="0"/>
                <w:color w:val="000000"/>
                <w:spacing w:val="0"/>
                <w:sz w:val="18"/>
                <w:szCs w:val="18"/>
              </w:rPr>
            </w:pPr>
            <w:r>
              <w:rPr>
                <w:rFonts w:hint="eastAsia" w:ascii="宋体-PUA" w:hAnsi="宋体-PUA" w:eastAsia="宋体-PUA" w:cs="宋体-PUA"/>
                <w:b w:val="0"/>
                <w:i w:val="0"/>
                <w:caps w:val="0"/>
                <w:color w:val="000000"/>
                <w:spacing w:val="0"/>
                <w:sz w:val="18"/>
                <w:szCs w:val="18"/>
                <w:shd w:val="clear" w:fill="FFFFFF"/>
                <w:lang w:val="en-US" w:eastAsia="zh-CN"/>
              </w:rPr>
              <w:t>2、</w:t>
            </w:r>
            <w:r>
              <w:rPr>
                <w:rFonts w:hint="eastAsia" w:ascii="宋体-PUA" w:hAnsi="宋体-PUA" w:eastAsia="宋体-PUA" w:cs="宋体-PUA"/>
                <w:b w:val="0"/>
                <w:i w:val="0"/>
                <w:caps w:val="0"/>
                <w:color w:val="000000"/>
                <w:spacing w:val="0"/>
                <w:sz w:val="18"/>
                <w:szCs w:val="18"/>
                <w:shd w:val="clear" w:fill="FFFFFF"/>
                <w:lang w:eastAsia="zh-CN"/>
              </w:rPr>
              <w:t>《食品生产经营日常监督检查管理办法》</w:t>
            </w:r>
            <w:r>
              <w:rPr>
                <w:rFonts w:hint="eastAsia" w:ascii="宋体-PUA" w:hAnsi="宋体-PUA" w:eastAsia="宋体-PUA" w:cs="宋体-PUA"/>
                <w:b w:val="0"/>
                <w:i w:val="0"/>
                <w:caps w:val="0"/>
                <w:color w:val="000000"/>
                <w:spacing w:val="0"/>
                <w:sz w:val="18"/>
                <w:szCs w:val="18"/>
                <w:shd w:val="clear" w:fill="FFFFFF"/>
              </w:rPr>
              <w:t>国家食品药品监督管理总局令第23号)</w:t>
            </w:r>
            <w:r>
              <w:rPr>
                <w:rFonts w:hint="eastAsia" w:ascii="宋体-PUA" w:hAnsi="宋体-PUA" w:eastAsia="宋体-PUA" w:cs="宋体-PUA"/>
                <w:b w:val="0"/>
                <w:i w:val="0"/>
                <w:caps w:val="0"/>
                <w:color w:val="000000"/>
                <w:spacing w:val="0"/>
                <w:sz w:val="18"/>
                <w:szCs w:val="18"/>
                <w:shd w:val="clear" w:fill="FFFFFF"/>
                <w:lang w:eastAsia="zh-CN"/>
              </w:rPr>
              <w:t>第二条</w:t>
            </w:r>
          </w:p>
          <w:p>
            <w:pPr>
              <w:keepNext w:val="0"/>
              <w:keepLines w:val="0"/>
              <w:suppressLineNumbers w:val="0"/>
              <w:spacing w:before="0" w:beforeAutospacing="0" w:after="0" w:afterAutospacing="0"/>
              <w:ind w:left="0" w:right="0"/>
              <w:rPr>
                <w:rFonts w:hint="eastAsia" w:ascii="宋体-PUA" w:hAnsi="宋体-PUA" w:eastAsia="宋体-PUA" w:cs="宋体-PUA"/>
                <w:sz w:val="18"/>
                <w:szCs w:val="18"/>
                <w:vertAlign w:val="baseline"/>
                <w:lang w:eastAsia="zh-CN"/>
              </w:rPr>
            </w:pP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商场超市、便利店、食品（食用农产品）集中交易市场</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食品经营持证情况，管理制度落实情况，食品标签标识，供货单位及食品合格检验报告，进货查验记录或票据，食品批发购销台账，从业人员健康证明，进口食品相关凭证</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市食品药品监督管理局</w:t>
            </w:r>
          </w:p>
        </w:tc>
        <w:tc>
          <w:tcPr>
            <w:tcW w:w="947" w:type="dxa"/>
            <w:textDirection w:val="lrTb"/>
            <w:vAlign w:val="top"/>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随机抽查</w:t>
            </w:r>
          </w:p>
        </w:tc>
        <w:tc>
          <w:tcPr>
            <w:tcW w:w="947" w:type="dxa"/>
          </w:tcPr>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20家</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val="en-US" w:eastAsia="zh-CN"/>
              </w:rPr>
              <w:t>1</w:t>
            </w:r>
            <w:r>
              <w:rPr>
                <w:rFonts w:hint="eastAsia"/>
                <w:vertAlign w:val="baseline"/>
                <w:lang w:eastAsia="zh-CN"/>
              </w:rPr>
              <w:t>次</w:t>
            </w:r>
            <w:r>
              <w:rPr>
                <w:rFonts w:hint="eastAsia"/>
                <w:vertAlign w:val="baseline"/>
                <w:lang w:val="en-US" w:eastAsia="zh-CN"/>
              </w:rPr>
              <w:t>/半年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3</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餐饮服务食品经营者的监督检查</w:t>
            </w:r>
          </w:p>
        </w:tc>
        <w:tc>
          <w:tcPr>
            <w:tcW w:w="947" w:type="dxa"/>
          </w:tcPr>
          <w:p>
            <w:pPr>
              <w:keepNext w:val="0"/>
              <w:keepLines w:val="0"/>
              <w:suppressLineNumbers w:val="0"/>
              <w:spacing w:before="0" w:beforeAutospacing="0" w:after="0" w:afterAutospacing="0"/>
              <w:ind w:left="0" w:right="0"/>
              <w:rPr>
                <w:rFonts w:hint="eastAsia" w:ascii="宋体-PUA" w:hAnsi="宋体-PUA" w:eastAsia="宋体-PUA" w:cs="宋体-PUA"/>
                <w:b w:val="0"/>
                <w:i w:val="0"/>
                <w:caps w:val="0"/>
                <w:color w:val="000000"/>
                <w:spacing w:val="0"/>
                <w:sz w:val="18"/>
                <w:szCs w:val="18"/>
                <w:shd w:val="clear" w:fill="FFFFFF"/>
              </w:rPr>
            </w:pPr>
            <w:r>
              <w:rPr>
                <w:rFonts w:hint="eastAsia" w:ascii="宋体-PUA" w:hAnsi="宋体-PUA" w:eastAsia="宋体-PUA" w:cs="宋体-PUA"/>
                <w:b w:val="0"/>
                <w:i w:val="0"/>
                <w:caps w:val="0"/>
                <w:color w:val="000000"/>
                <w:spacing w:val="0"/>
                <w:sz w:val="18"/>
                <w:szCs w:val="18"/>
                <w:shd w:val="clear" w:fill="FFFFFF"/>
                <w:lang w:val="en-US" w:eastAsia="zh-CN"/>
              </w:rPr>
              <w:t>1、</w:t>
            </w:r>
            <w:r>
              <w:rPr>
                <w:rFonts w:hint="eastAsia" w:ascii="宋体-PUA" w:hAnsi="宋体-PUA" w:eastAsia="宋体-PUA" w:cs="宋体-PUA"/>
                <w:b w:val="0"/>
                <w:i w:val="0"/>
                <w:caps w:val="0"/>
                <w:color w:val="000000"/>
                <w:spacing w:val="0"/>
                <w:sz w:val="18"/>
                <w:szCs w:val="18"/>
                <w:shd w:val="clear" w:fill="FFFFFF"/>
              </w:rPr>
              <w:t>《食品安全法》）第一百一十条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宋体-PUA" w:hAnsi="宋体-PUA" w:eastAsia="宋体-PUA" w:cs="宋体-PUA"/>
                <w:b w:val="0"/>
                <w:i w:val="0"/>
                <w:caps w:val="0"/>
                <w:color w:val="000000"/>
                <w:spacing w:val="0"/>
                <w:sz w:val="18"/>
                <w:szCs w:val="18"/>
              </w:rPr>
            </w:pPr>
            <w:r>
              <w:rPr>
                <w:rFonts w:hint="eastAsia" w:ascii="宋体-PUA" w:hAnsi="宋体-PUA" w:eastAsia="宋体-PUA" w:cs="宋体-PUA"/>
                <w:b w:val="0"/>
                <w:i w:val="0"/>
                <w:caps w:val="0"/>
                <w:color w:val="000000"/>
                <w:spacing w:val="0"/>
                <w:sz w:val="18"/>
                <w:szCs w:val="18"/>
                <w:shd w:val="clear" w:fill="FFFFFF"/>
                <w:lang w:val="en-US" w:eastAsia="zh-CN"/>
              </w:rPr>
              <w:t>2、</w:t>
            </w:r>
            <w:r>
              <w:rPr>
                <w:rFonts w:hint="eastAsia" w:ascii="宋体-PUA" w:hAnsi="宋体-PUA" w:eastAsia="宋体-PUA" w:cs="宋体-PUA"/>
                <w:b w:val="0"/>
                <w:i w:val="0"/>
                <w:caps w:val="0"/>
                <w:color w:val="000000"/>
                <w:spacing w:val="0"/>
                <w:sz w:val="18"/>
                <w:szCs w:val="18"/>
                <w:shd w:val="clear" w:fill="FFFFFF"/>
                <w:lang w:eastAsia="zh-CN"/>
              </w:rPr>
              <w:t>《食品生产经营日常监督检查管理办法》</w:t>
            </w:r>
            <w:r>
              <w:rPr>
                <w:rFonts w:hint="eastAsia" w:ascii="宋体-PUA" w:hAnsi="宋体-PUA" w:eastAsia="宋体-PUA" w:cs="宋体-PUA"/>
                <w:b w:val="0"/>
                <w:i w:val="0"/>
                <w:caps w:val="0"/>
                <w:color w:val="000000"/>
                <w:spacing w:val="0"/>
                <w:sz w:val="18"/>
                <w:szCs w:val="18"/>
                <w:shd w:val="clear" w:fill="FFFFFF"/>
              </w:rPr>
              <w:t>国家食品药品监督管理总局令第23号)</w:t>
            </w:r>
            <w:r>
              <w:rPr>
                <w:rFonts w:hint="eastAsia" w:ascii="宋体-PUA" w:hAnsi="宋体-PUA" w:eastAsia="宋体-PUA" w:cs="宋体-PUA"/>
                <w:b w:val="0"/>
                <w:i w:val="0"/>
                <w:caps w:val="0"/>
                <w:color w:val="000000"/>
                <w:spacing w:val="0"/>
                <w:sz w:val="18"/>
                <w:szCs w:val="18"/>
                <w:shd w:val="clear" w:fill="FFFFFF"/>
                <w:lang w:eastAsia="zh-CN"/>
              </w:rPr>
              <w:t>第二条</w:t>
            </w:r>
          </w:p>
          <w:p>
            <w:pPr>
              <w:keepNext w:val="0"/>
              <w:keepLines w:val="0"/>
              <w:suppressLineNumbers w:val="0"/>
              <w:spacing w:before="0" w:beforeAutospacing="0" w:after="0" w:afterAutospacing="0"/>
              <w:ind w:left="0" w:right="0"/>
              <w:rPr>
                <w:rFonts w:hint="eastAsia" w:ascii="宋体-PUA" w:hAnsi="宋体-PUA" w:eastAsia="宋体-PUA" w:cs="宋体-PUA"/>
                <w:sz w:val="18"/>
                <w:szCs w:val="18"/>
                <w:vertAlign w:val="baseline"/>
                <w:lang w:eastAsia="zh-CN"/>
              </w:rPr>
            </w:pP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各类餐饮服务单位、企事业单位食堂、学校食堂、建筑工地食堂、中央厨房，集体用餐配送单位</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食品经营持证情况，管理制度落实情况，进货查验索证索票情况，加工操作规范性、从业人员健康管理</w:t>
            </w:r>
          </w:p>
        </w:tc>
        <w:tc>
          <w:tcPr>
            <w:tcW w:w="947" w:type="dxa"/>
            <w:textDirection w:val="lrTb"/>
            <w:vAlign w:val="top"/>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市食品药品监督管理局</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随机抽查</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val="en-US" w:eastAsia="zh-CN"/>
              </w:rPr>
              <w:t>20家</w:t>
            </w:r>
          </w:p>
        </w:tc>
        <w:tc>
          <w:tcPr>
            <w:tcW w:w="947" w:type="dxa"/>
            <w:textDirection w:val="lrTb"/>
            <w:vAlign w:val="top"/>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val="en-US" w:eastAsia="zh-CN"/>
              </w:rPr>
              <w:t>1</w:t>
            </w:r>
            <w:r>
              <w:rPr>
                <w:rFonts w:hint="eastAsia"/>
                <w:vertAlign w:val="baseline"/>
                <w:lang w:eastAsia="zh-CN"/>
              </w:rPr>
              <w:t>次</w:t>
            </w:r>
            <w:r>
              <w:rPr>
                <w:rFonts w:hint="eastAsia"/>
                <w:vertAlign w:val="baseline"/>
                <w:lang w:val="en-US" w:eastAsia="zh-CN"/>
              </w:rPr>
              <w:t>/半年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4</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药品生产企业抽查</w:t>
            </w:r>
          </w:p>
        </w:tc>
        <w:tc>
          <w:tcPr>
            <w:tcW w:w="947" w:type="dxa"/>
          </w:tcPr>
          <w:p>
            <w:pPr>
              <w:keepNext w:val="0"/>
              <w:keepLines w:val="0"/>
              <w:suppressLineNumbers w:val="0"/>
              <w:spacing w:before="0" w:beforeAutospacing="0" w:after="0" w:afterAutospacing="0"/>
              <w:ind w:left="0" w:right="0"/>
              <w:rPr>
                <w:rFonts w:hint="eastAsia" w:ascii="宋体-PUA" w:hAnsi="宋体-PUA" w:eastAsia="宋体-PUA" w:cs="宋体-PUA"/>
                <w:b w:val="0"/>
                <w:i w:val="0"/>
                <w:caps w:val="0"/>
                <w:color w:val="000000"/>
                <w:spacing w:val="0"/>
                <w:sz w:val="18"/>
                <w:szCs w:val="18"/>
                <w:shd w:val="clear" w:fill="FFFFFF"/>
              </w:rPr>
            </w:pPr>
            <w:r>
              <w:rPr>
                <w:rFonts w:hint="eastAsia" w:ascii="宋体-PUA" w:hAnsi="宋体-PUA" w:eastAsia="宋体-PUA" w:cs="宋体-PUA"/>
                <w:b w:val="0"/>
                <w:i w:val="0"/>
                <w:caps w:val="0"/>
                <w:color w:val="000000"/>
                <w:spacing w:val="0"/>
                <w:sz w:val="18"/>
                <w:szCs w:val="18"/>
                <w:shd w:val="clear" w:fill="FFFFFF"/>
                <w:lang w:val="en-US" w:eastAsia="zh-CN"/>
              </w:rPr>
              <w:t>1、</w:t>
            </w:r>
            <w:r>
              <w:rPr>
                <w:rFonts w:hint="eastAsia" w:ascii="宋体-PUA" w:hAnsi="宋体-PUA" w:eastAsia="宋体-PUA" w:cs="宋体-PUA"/>
                <w:b w:val="0"/>
                <w:i w:val="0"/>
                <w:caps w:val="0"/>
                <w:color w:val="000000"/>
                <w:spacing w:val="0"/>
                <w:sz w:val="18"/>
                <w:szCs w:val="18"/>
                <w:shd w:val="clear" w:fill="FFFFFF"/>
              </w:rPr>
              <w:t>《中华人民共和国药品管理法》第六十三条</w:t>
            </w:r>
          </w:p>
          <w:p>
            <w:pPr>
              <w:keepNext w:val="0"/>
              <w:keepLines w:val="0"/>
              <w:suppressLineNumbers w:val="0"/>
              <w:spacing w:before="0" w:beforeAutospacing="0" w:after="0" w:afterAutospacing="0"/>
              <w:ind w:left="0" w:right="0"/>
              <w:rPr>
                <w:rFonts w:hint="eastAsia" w:ascii="宋体-PUA" w:hAnsi="宋体-PUA" w:eastAsia="宋体-PUA" w:cs="宋体-PUA"/>
                <w:sz w:val="18"/>
                <w:szCs w:val="18"/>
                <w:vertAlign w:val="baseline"/>
                <w:lang w:eastAsia="zh-CN"/>
              </w:rPr>
            </w:pPr>
            <w:r>
              <w:rPr>
                <w:rFonts w:hint="eastAsia" w:ascii="宋体-PUA" w:hAnsi="宋体-PUA" w:eastAsia="宋体-PUA" w:cs="宋体-PUA"/>
                <w:kern w:val="2"/>
                <w:sz w:val="18"/>
                <w:szCs w:val="18"/>
                <w:lang w:val="en-US" w:eastAsia="zh-CN" w:bidi="ar"/>
              </w:rPr>
              <w:t>2、《中华人民共和国药品管理法实施条例》国务院令第360号)第五十六条</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药品生产企业</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ascii="宋体" w:hAnsi="宋体" w:eastAsia="宋体" w:cs="宋体"/>
                <w:b w:val="0"/>
                <w:i w:val="0"/>
                <w:caps w:val="0"/>
                <w:color w:val="000000"/>
                <w:spacing w:val="0"/>
                <w:sz w:val="21"/>
                <w:szCs w:val="21"/>
                <w:shd w:val="clear" w:fill="FFFFFF"/>
              </w:rPr>
              <w:t>药品生产企业执行有关法律、法规及实施《药品生产质量管理规范》的情况</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市食品药品监督管理局</w:t>
            </w:r>
          </w:p>
        </w:tc>
        <w:tc>
          <w:tcPr>
            <w:tcW w:w="947" w:type="dxa"/>
            <w:textDirection w:val="lrTb"/>
            <w:vAlign w:val="top"/>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随机抽查</w:t>
            </w:r>
          </w:p>
        </w:tc>
        <w:tc>
          <w:tcPr>
            <w:tcW w:w="947" w:type="dxa"/>
          </w:tcPr>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10%</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val="en-US" w:eastAsia="zh-CN"/>
              </w:rPr>
              <w:t>1</w:t>
            </w:r>
            <w:r>
              <w:rPr>
                <w:rFonts w:hint="eastAsia"/>
                <w:vertAlign w:val="baseline"/>
                <w:lang w:eastAsia="zh-CN"/>
              </w:rPr>
              <w:t>次</w:t>
            </w:r>
            <w:r>
              <w:rPr>
                <w:rFonts w:hint="eastAsia"/>
                <w:vertAlign w:val="baseline"/>
                <w:lang w:val="en-US" w:eastAsia="zh-CN"/>
              </w:rPr>
              <w:t>/半年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5</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药品经营企业抽查</w:t>
            </w:r>
          </w:p>
        </w:tc>
        <w:tc>
          <w:tcPr>
            <w:tcW w:w="947" w:type="dxa"/>
          </w:tcPr>
          <w:p>
            <w:pPr>
              <w:keepNext w:val="0"/>
              <w:keepLines w:val="0"/>
              <w:suppressLineNumbers w:val="0"/>
              <w:spacing w:before="0" w:beforeAutospacing="0" w:after="0" w:afterAutospacing="0"/>
              <w:ind w:left="0" w:right="0"/>
              <w:rPr>
                <w:rFonts w:hint="eastAsia" w:ascii="宋体-PUA" w:hAnsi="宋体-PUA" w:eastAsia="宋体-PUA" w:cs="宋体-PUA"/>
                <w:b w:val="0"/>
                <w:i w:val="0"/>
                <w:caps w:val="0"/>
                <w:color w:val="000000"/>
                <w:spacing w:val="0"/>
                <w:sz w:val="18"/>
                <w:szCs w:val="18"/>
                <w:shd w:val="clear" w:fill="FFFFFF"/>
              </w:rPr>
            </w:pPr>
            <w:r>
              <w:rPr>
                <w:rFonts w:hint="eastAsia" w:ascii="宋体-PUA" w:hAnsi="宋体-PUA" w:eastAsia="宋体-PUA" w:cs="宋体-PUA"/>
                <w:b w:val="0"/>
                <w:i w:val="0"/>
                <w:caps w:val="0"/>
                <w:color w:val="000000"/>
                <w:spacing w:val="0"/>
                <w:sz w:val="18"/>
                <w:szCs w:val="18"/>
                <w:shd w:val="clear" w:fill="FFFFFF"/>
                <w:lang w:val="en-US" w:eastAsia="zh-CN"/>
              </w:rPr>
              <w:t>1、</w:t>
            </w:r>
            <w:r>
              <w:rPr>
                <w:rFonts w:hint="eastAsia" w:ascii="宋体-PUA" w:hAnsi="宋体-PUA" w:eastAsia="宋体-PUA" w:cs="宋体-PUA"/>
                <w:b w:val="0"/>
                <w:i w:val="0"/>
                <w:caps w:val="0"/>
                <w:color w:val="000000"/>
                <w:spacing w:val="0"/>
                <w:sz w:val="18"/>
                <w:szCs w:val="18"/>
                <w:shd w:val="clear" w:fill="FFFFFF"/>
              </w:rPr>
              <w:t>《中华人民共和国药品管理法》第六十三条</w:t>
            </w:r>
          </w:p>
          <w:p>
            <w:pPr>
              <w:keepNext w:val="0"/>
              <w:keepLines w:val="0"/>
              <w:suppressLineNumbers w:val="0"/>
              <w:spacing w:before="0" w:beforeAutospacing="0" w:after="0" w:afterAutospacing="0"/>
              <w:ind w:left="0" w:right="0"/>
              <w:rPr>
                <w:rFonts w:hint="eastAsia" w:ascii="宋体-PUA" w:hAnsi="宋体-PUA" w:eastAsia="宋体-PUA" w:cs="宋体-PUA"/>
                <w:sz w:val="18"/>
                <w:szCs w:val="18"/>
                <w:vertAlign w:val="baseline"/>
                <w:lang w:eastAsia="zh-CN"/>
              </w:rPr>
            </w:pPr>
            <w:r>
              <w:rPr>
                <w:rFonts w:hint="eastAsia" w:ascii="宋体-PUA" w:hAnsi="宋体-PUA" w:eastAsia="宋体-PUA" w:cs="宋体-PUA"/>
                <w:kern w:val="2"/>
                <w:sz w:val="18"/>
                <w:szCs w:val="18"/>
                <w:lang w:val="en-US" w:eastAsia="zh-CN" w:bidi="ar"/>
              </w:rPr>
              <w:t>2、《中华人民共和国药品管理法实施条例》(国务院令第360号)第五十六条</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药品经营企业</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是否严格按照《药品经营质量管理规范》的要求经营</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市食品药品监督管理局</w:t>
            </w:r>
          </w:p>
        </w:tc>
        <w:tc>
          <w:tcPr>
            <w:tcW w:w="947" w:type="dxa"/>
            <w:textDirection w:val="lrTb"/>
            <w:vAlign w:val="top"/>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随机抽查</w:t>
            </w:r>
          </w:p>
        </w:tc>
        <w:tc>
          <w:tcPr>
            <w:tcW w:w="947" w:type="dxa"/>
          </w:tcPr>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10%</w:t>
            </w:r>
          </w:p>
        </w:tc>
        <w:tc>
          <w:tcPr>
            <w:tcW w:w="947" w:type="dxa"/>
            <w:textDirection w:val="lrTb"/>
            <w:vAlign w:val="top"/>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val="en-US" w:eastAsia="zh-CN"/>
              </w:rPr>
              <w:t>1</w:t>
            </w:r>
            <w:r>
              <w:rPr>
                <w:rFonts w:hint="eastAsia"/>
                <w:vertAlign w:val="baseline"/>
                <w:lang w:eastAsia="zh-CN"/>
              </w:rPr>
              <w:t>次</w:t>
            </w:r>
            <w:r>
              <w:rPr>
                <w:rFonts w:hint="eastAsia"/>
                <w:vertAlign w:val="baseli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6</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ascii="宋体" w:hAnsi="宋体" w:eastAsia="宋体" w:cs="宋体"/>
                <w:b w:val="0"/>
                <w:i w:val="0"/>
                <w:caps w:val="0"/>
                <w:color w:val="000000"/>
                <w:spacing w:val="0"/>
                <w:sz w:val="21"/>
                <w:szCs w:val="21"/>
                <w:shd w:val="clear" w:fill="FFFFFF"/>
              </w:rPr>
              <w:t>医疗机构制剂室监督检查</w:t>
            </w:r>
          </w:p>
        </w:tc>
        <w:tc>
          <w:tcPr>
            <w:tcW w:w="947" w:type="dxa"/>
          </w:tcPr>
          <w:p>
            <w:pPr>
              <w:keepNext w:val="0"/>
              <w:keepLines w:val="0"/>
              <w:numPr>
                <w:ilvl w:val="0"/>
                <w:numId w:val="1"/>
              </w:numPr>
              <w:suppressLineNumbers w:val="0"/>
              <w:spacing w:before="0" w:beforeAutospacing="0" w:after="0" w:afterAutospacing="0"/>
              <w:ind w:left="0" w:right="0"/>
              <w:rPr>
                <w:rFonts w:hint="eastAsia" w:ascii="宋体-PUA" w:hAnsi="宋体-PUA" w:eastAsia="宋体-PUA" w:cs="宋体-PUA"/>
                <w:b w:val="0"/>
                <w:i w:val="0"/>
                <w:caps w:val="0"/>
                <w:color w:val="000000"/>
                <w:spacing w:val="0"/>
                <w:sz w:val="18"/>
                <w:szCs w:val="18"/>
                <w:shd w:val="clear" w:fill="FFFFFF"/>
              </w:rPr>
            </w:pPr>
            <w:r>
              <w:rPr>
                <w:rFonts w:hint="eastAsia" w:ascii="宋体-PUA" w:hAnsi="宋体-PUA" w:eastAsia="宋体-PUA" w:cs="宋体-PUA"/>
                <w:b w:val="0"/>
                <w:i w:val="0"/>
                <w:caps w:val="0"/>
                <w:color w:val="000000"/>
                <w:spacing w:val="0"/>
                <w:sz w:val="18"/>
                <w:szCs w:val="18"/>
                <w:shd w:val="clear" w:fill="FFFFFF"/>
              </w:rPr>
              <w:t>《中华人民共和国药品管理法》</w:t>
            </w:r>
            <w:r>
              <w:rPr>
                <w:rFonts w:hint="eastAsia" w:ascii="宋体-PUA" w:hAnsi="宋体-PUA" w:eastAsia="宋体-PUA" w:cs="宋体-PUA"/>
                <w:b w:val="0"/>
                <w:i w:val="0"/>
                <w:caps w:val="0"/>
                <w:color w:val="000000"/>
                <w:spacing w:val="0"/>
                <w:sz w:val="18"/>
                <w:szCs w:val="18"/>
                <w:shd w:val="clear" w:fill="FFFFFF"/>
                <w:lang w:val="en-US"/>
              </w:rPr>
              <w:t>)</w:t>
            </w:r>
            <w:r>
              <w:rPr>
                <w:rFonts w:hint="eastAsia" w:ascii="宋体-PUA" w:hAnsi="宋体-PUA" w:eastAsia="宋体-PUA" w:cs="宋体-PUA"/>
                <w:b w:val="0"/>
                <w:i w:val="0"/>
                <w:caps w:val="0"/>
                <w:color w:val="000000"/>
                <w:spacing w:val="0"/>
                <w:sz w:val="18"/>
                <w:szCs w:val="18"/>
                <w:shd w:val="clear" w:fill="FFFFFF"/>
              </w:rPr>
              <w:t>第六十三条</w:t>
            </w:r>
          </w:p>
          <w:p>
            <w:pPr>
              <w:keepNext w:val="0"/>
              <w:keepLines w:val="0"/>
              <w:numPr>
                <w:ilvl w:val="0"/>
                <w:numId w:val="0"/>
              </w:numPr>
              <w:suppressLineNumbers w:val="0"/>
              <w:spacing w:before="0" w:beforeAutospacing="0" w:after="0" w:afterAutospacing="0"/>
              <w:ind w:left="0" w:right="0"/>
              <w:rPr>
                <w:rFonts w:hint="eastAsia" w:ascii="宋体-PUA" w:hAnsi="宋体-PUA" w:eastAsia="宋体-PUA" w:cs="宋体-PUA"/>
                <w:sz w:val="18"/>
                <w:szCs w:val="18"/>
                <w:vertAlign w:val="baseline"/>
                <w:lang w:eastAsia="zh-CN"/>
              </w:rPr>
            </w:pPr>
            <w:r>
              <w:rPr>
                <w:rFonts w:hint="eastAsia" w:ascii="宋体-PUA" w:hAnsi="宋体-PUA" w:eastAsia="宋体-PUA" w:cs="宋体-PUA"/>
                <w:b w:val="0"/>
                <w:i w:val="0"/>
                <w:caps w:val="0"/>
                <w:color w:val="000000"/>
                <w:spacing w:val="0"/>
                <w:sz w:val="18"/>
                <w:szCs w:val="18"/>
                <w:shd w:val="clear" w:fill="FFFFFF"/>
                <w:lang w:val="en-US" w:eastAsia="zh-CN"/>
              </w:rPr>
              <w:t>2、《</w:t>
            </w:r>
            <w:r>
              <w:rPr>
                <w:rFonts w:hint="eastAsia" w:ascii="宋体-PUA" w:hAnsi="宋体-PUA" w:eastAsia="宋体-PUA" w:cs="宋体-PUA"/>
                <w:b w:val="0"/>
                <w:i w:val="0"/>
                <w:caps w:val="0"/>
                <w:color w:val="000000"/>
                <w:spacing w:val="0"/>
                <w:sz w:val="18"/>
                <w:szCs w:val="18"/>
                <w:shd w:val="clear" w:fill="FFFFFF"/>
              </w:rPr>
              <w:t>医疗机构制剂配制监督管理办法（试行）》（国家食品药品监督管理局令第</w:t>
            </w:r>
            <w:r>
              <w:rPr>
                <w:rFonts w:hint="eastAsia" w:ascii="宋体-PUA" w:hAnsi="宋体-PUA" w:eastAsia="宋体-PUA" w:cs="宋体-PUA"/>
                <w:b w:val="0"/>
                <w:i w:val="0"/>
                <w:caps w:val="0"/>
                <w:color w:val="000000"/>
                <w:spacing w:val="0"/>
                <w:sz w:val="18"/>
                <w:szCs w:val="18"/>
                <w:shd w:val="clear" w:fill="FFFFFF"/>
                <w:lang w:val="en-US"/>
              </w:rPr>
              <w:t>18</w:t>
            </w:r>
            <w:r>
              <w:rPr>
                <w:rFonts w:hint="eastAsia" w:ascii="宋体-PUA" w:hAnsi="宋体-PUA" w:eastAsia="宋体-PUA" w:cs="宋体-PUA"/>
                <w:b w:val="0"/>
                <w:i w:val="0"/>
                <w:caps w:val="0"/>
                <w:color w:val="000000"/>
                <w:spacing w:val="0"/>
                <w:sz w:val="18"/>
                <w:szCs w:val="18"/>
                <w:shd w:val="clear" w:fill="FFFFFF"/>
              </w:rPr>
              <w:t>号）第三十八条</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ascii="宋体" w:hAnsi="宋体" w:eastAsia="宋体" w:cs="宋体"/>
                <w:b w:val="0"/>
                <w:i w:val="0"/>
                <w:caps w:val="0"/>
                <w:color w:val="000000"/>
                <w:spacing w:val="0"/>
                <w:sz w:val="21"/>
                <w:szCs w:val="21"/>
                <w:shd w:val="clear" w:fill="FFFFFF"/>
              </w:rPr>
              <w:t>医疗机构制剂室</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ascii="宋体" w:hAnsi="宋体" w:eastAsia="宋体" w:cs="宋体"/>
                <w:b w:val="0"/>
                <w:i w:val="0"/>
                <w:caps w:val="0"/>
                <w:color w:val="000000"/>
                <w:spacing w:val="0"/>
                <w:sz w:val="21"/>
                <w:szCs w:val="21"/>
                <w:shd w:val="clear" w:fill="FFFFFF"/>
              </w:rPr>
              <w:t>医疗机构执行《医疗机构制剂配制质量管理规范》的情况</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市食品药品监督管理局</w:t>
            </w:r>
          </w:p>
        </w:tc>
        <w:tc>
          <w:tcPr>
            <w:tcW w:w="947" w:type="dxa"/>
            <w:textDirection w:val="lrTb"/>
            <w:vAlign w:val="top"/>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随机抽查</w:t>
            </w:r>
          </w:p>
        </w:tc>
        <w:tc>
          <w:tcPr>
            <w:tcW w:w="947" w:type="dxa"/>
            <w:textDirection w:val="lrTb"/>
            <w:vAlign w:val="top"/>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val="en-US" w:eastAsia="zh-CN"/>
              </w:rPr>
              <w:t>10%</w:t>
            </w:r>
          </w:p>
        </w:tc>
        <w:tc>
          <w:tcPr>
            <w:tcW w:w="947" w:type="dxa"/>
            <w:textDirection w:val="lrTb"/>
            <w:vAlign w:val="top"/>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val="en-US" w:eastAsia="zh-CN"/>
              </w:rPr>
              <w:t>1</w:t>
            </w:r>
            <w:r>
              <w:rPr>
                <w:rFonts w:hint="eastAsia"/>
                <w:vertAlign w:val="baseline"/>
                <w:lang w:eastAsia="zh-CN"/>
              </w:rPr>
              <w:t>次</w:t>
            </w:r>
            <w:r>
              <w:rPr>
                <w:rFonts w:hint="eastAsia"/>
                <w:vertAlign w:val="baseline"/>
                <w:lang w:val="en-US" w:eastAsia="zh-CN"/>
              </w:rPr>
              <w:t>/半年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7</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化妆品生产企业抽查</w:t>
            </w:r>
          </w:p>
        </w:tc>
        <w:tc>
          <w:tcPr>
            <w:tcW w:w="947" w:type="dxa"/>
          </w:tcPr>
          <w:p>
            <w:pPr>
              <w:keepNext w:val="0"/>
              <w:keepLines w:val="0"/>
              <w:numPr>
                <w:ilvl w:val="0"/>
                <w:numId w:val="2"/>
              </w:numPr>
              <w:suppressLineNumbers w:val="0"/>
              <w:spacing w:before="0" w:beforeAutospacing="0" w:after="0" w:afterAutospacing="0"/>
              <w:ind w:left="0" w:right="0"/>
              <w:rPr>
                <w:rFonts w:hint="eastAsia" w:ascii="宋体-PUA" w:hAnsi="宋体-PUA" w:eastAsia="宋体-PUA" w:cs="宋体-PUA"/>
                <w:b w:val="0"/>
                <w:i w:val="0"/>
                <w:caps w:val="0"/>
                <w:color w:val="000000"/>
                <w:spacing w:val="0"/>
                <w:sz w:val="18"/>
                <w:szCs w:val="18"/>
                <w:shd w:val="clear" w:fill="FFFFFF"/>
              </w:rPr>
            </w:pPr>
            <w:r>
              <w:rPr>
                <w:rFonts w:hint="eastAsia" w:ascii="宋体-PUA" w:hAnsi="宋体-PUA" w:eastAsia="宋体-PUA" w:cs="宋体-PUA"/>
                <w:b w:val="0"/>
                <w:i w:val="0"/>
                <w:caps w:val="0"/>
                <w:color w:val="000000"/>
                <w:spacing w:val="0"/>
                <w:sz w:val="18"/>
                <w:szCs w:val="18"/>
                <w:shd w:val="clear" w:fill="FFFFFF"/>
              </w:rPr>
              <w:t>《化妆品卫生监督条例》卫生部令第</w:t>
            </w:r>
            <w:r>
              <w:rPr>
                <w:rFonts w:hint="eastAsia" w:ascii="宋体-PUA" w:hAnsi="宋体-PUA" w:eastAsia="宋体-PUA" w:cs="宋体-PUA"/>
                <w:b w:val="0"/>
                <w:i w:val="0"/>
                <w:caps w:val="0"/>
                <w:color w:val="000000"/>
                <w:spacing w:val="0"/>
                <w:sz w:val="18"/>
                <w:szCs w:val="18"/>
                <w:shd w:val="clear" w:fill="FFFFFF"/>
                <w:lang w:val="en-US"/>
              </w:rPr>
              <w:t>3</w:t>
            </w:r>
            <w:r>
              <w:rPr>
                <w:rFonts w:hint="eastAsia" w:ascii="宋体-PUA" w:hAnsi="宋体-PUA" w:eastAsia="宋体-PUA" w:cs="宋体-PUA"/>
                <w:b w:val="0"/>
                <w:i w:val="0"/>
                <w:caps w:val="0"/>
                <w:color w:val="000000"/>
                <w:spacing w:val="0"/>
                <w:sz w:val="18"/>
                <w:szCs w:val="18"/>
                <w:shd w:val="clear" w:fill="FFFFFF"/>
              </w:rPr>
              <w:t>号</w:t>
            </w:r>
            <w:r>
              <w:rPr>
                <w:rFonts w:hint="eastAsia" w:ascii="宋体-PUA" w:hAnsi="宋体-PUA" w:eastAsia="宋体-PUA" w:cs="宋体-PUA"/>
                <w:b w:val="0"/>
                <w:i w:val="0"/>
                <w:caps w:val="0"/>
                <w:color w:val="000000"/>
                <w:spacing w:val="0"/>
                <w:sz w:val="18"/>
                <w:szCs w:val="18"/>
                <w:shd w:val="clear" w:fill="FFFFFF"/>
                <w:lang w:val="en-US"/>
              </w:rPr>
              <w:t>) </w:t>
            </w:r>
            <w:r>
              <w:rPr>
                <w:rFonts w:hint="eastAsia" w:ascii="宋体-PUA" w:hAnsi="宋体-PUA" w:eastAsia="宋体-PUA" w:cs="宋体-PUA"/>
                <w:b w:val="0"/>
                <w:i w:val="0"/>
                <w:caps w:val="0"/>
                <w:color w:val="000000"/>
                <w:spacing w:val="0"/>
                <w:sz w:val="18"/>
                <w:szCs w:val="18"/>
                <w:shd w:val="clear" w:fill="FFFFFF"/>
              </w:rPr>
              <w:t>第十七条</w:t>
            </w:r>
          </w:p>
          <w:p>
            <w:pPr>
              <w:keepNext w:val="0"/>
              <w:keepLines w:val="0"/>
              <w:numPr>
                <w:ilvl w:val="0"/>
                <w:numId w:val="0"/>
              </w:numPr>
              <w:suppressLineNumbers w:val="0"/>
              <w:spacing w:before="0" w:beforeAutospacing="0" w:after="0" w:afterAutospacing="0"/>
              <w:ind w:left="0" w:right="0"/>
              <w:rPr>
                <w:rFonts w:hint="eastAsia" w:ascii="宋体-PUA" w:hAnsi="宋体-PUA" w:eastAsia="宋体-PUA" w:cs="宋体-PUA"/>
                <w:sz w:val="18"/>
                <w:szCs w:val="18"/>
                <w:vertAlign w:val="baseline"/>
                <w:lang w:eastAsia="zh-CN"/>
              </w:rPr>
            </w:pPr>
            <w:r>
              <w:rPr>
                <w:rFonts w:hint="eastAsia" w:ascii="宋体-PUA" w:hAnsi="宋体-PUA" w:eastAsia="宋体-PUA" w:cs="宋体-PUA"/>
                <w:b w:val="0"/>
                <w:i w:val="0"/>
                <w:caps w:val="0"/>
                <w:color w:val="000000"/>
                <w:spacing w:val="0"/>
                <w:sz w:val="18"/>
                <w:szCs w:val="18"/>
                <w:shd w:val="clear" w:fill="FFFFFF"/>
                <w:lang w:val="en-US" w:eastAsia="zh-CN"/>
              </w:rPr>
              <w:t>2、</w:t>
            </w:r>
            <w:r>
              <w:rPr>
                <w:rFonts w:hint="eastAsia" w:ascii="宋体-PUA" w:hAnsi="宋体-PUA" w:eastAsia="宋体-PUA" w:cs="宋体-PUA"/>
                <w:kern w:val="2"/>
                <w:sz w:val="18"/>
                <w:szCs w:val="18"/>
                <w:lang w:val="en-US" w:eastAsia="zh-CN" w:bidi="ar"/>
              </w:rPr>
              <w:t>《化妆品卫生监督条例实施细则》(</w:t>
            </w:r>
            <w:bookmarkStart w:id="0" w:name="_GoBack"/>
            <w:bookmarkEnd w:id="0"/>
            <w:r>
              <w:rPr>
                <w:rFonts w:hint="eastAsia" w:ascii="宋体-PUA" w:hAnsi="宋体-PUA" w:eastAsia="宋体-PUA" w:cs="宋体-PUA"/>
                <w:kern w:val="2"/>
                <w:sz w:val="18"/>
                <w:szCs w:val="18"/>
                <w:lang w:val="en-US" w:eastAsia="zh-CN" w:bidi="ar"/>
              </w:rPr>
              <w:t>卫生部令第13号）（2005年修正本) 第五章第二十八条　</w:t>
            </w:r>
            <w:r>
              <w:rPr>
                <w:rFonts w:hint="eastAsia" w:ascii="宋体-PUA" w:hAnsi="宋体-PUA" w:eastAsia="宋体-PUA" w:cs="宋体-PUA"/>
                <w:b w:val="0"/>
                <w:i w:val="0"/>
                <w:caps w:val="0"/>
                <w:color w:val="000000"/>
                <w:spacing w:val="0"/>
                <w:sz w:val="18"/>
                <w:szCs w:val="18"/>
                <w:shd w:val="clear" w:fill="FFFFFF"/>
              </w:rPr>
              <w:t>　</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化妆品生产企业</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是否严格按照</w:t>
            </w:r>
            <w:r>
              <w:rPr>
                <w:rFonts w:hint="eastAsia" w:ascii="宋体" w:hAnsi="宋体" w:eastAsia="宋体" w:cs="宋体"/>
                <w:b w:val="0"/>
                <w:i w:val="0"/>
                <w:caps w:val="0"/>
                <w:color w:val="000000"/>
                <w:spacing w:val="0"/>
                <w:sz w:val="21"/>
                <w:szCs w:val="21"/>
                <w:shd w:val="clear" w:fill="FFFFFF"/>
              </w:rPr>
              <w:t>《化妆品卫生监督条例》</w:t>
            </w:r>
            <w:r>
              <w:rPr>
                <w:rFonts w:hint="eastAsia" w:ascii="宋体" w:hAnsi="宋体" w:eastAsia="宋体" w:cs="宋体"/>
                <w:b w:val="0"/>
                <w:i w:val="0"/>
                <w:caps w:val="0"/>
                <w:color w:val="000000"/>
                <w:spacing w:val="0"/>
                <w:sz w:val="21"/>
                <w:szCs w:val="21"/>
                <w:shd w:val="clear" w:fill="FFFFFF"/>
                <w:lang w:eastAsia="zh-CN"/>
              </w:rPr>
              <w:t>及其实施细则生产</w:t>
            </w:r>
          </w:p>
        </w:tc>
        <w:tc>
          <w:tcPr>
            <w:tcW w:w="947" w:type="dxa"/>
            <w:textDirection w:val="lrTb"/>
            <w:vAlign w:val="top"/>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市食品药品监督管理局</w:t>
            </w:r>
          </w:p>
        </w:tc>
        <w:tc>
          <w:tcPr>
            <w:tcW w:w="947" w:type="dxa"/>
            <w:textDirection w:val="lrTb"/>
            <w:vAlign w:val="top"/>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随机抽查</w:t>
            </w:r>
          </w:p>
        </w:tc>
        <w:tc>
          <w:tcPr>
            <w:tcW w:w="947" w:type="dxa"/>
            <w:textDirection w:val="lrTb"/>
            <w:vAlign w:val="top"/>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val="en-US" w:eastAsia="zh-CN"/>
              </w:rPr>
              <w:t>10%</w:t>
            </w:r>
          </w:p>
        </w:tc>
        <w:tc>
          <w:tcPr>
            <w:tcW w:w="947" w:type="dxa"/>
            <w:textDirection w:val="lrTb"/>
            <w:vAlign w:val="top"/>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val="en-US" w:eastAsia="zh-CN"/>
              </w:rPr>
              <w:t>1</w:t>
            </w:r>
            <w:r>
              <w:rPr>
                <w:rFonts w:hint="eastAsia"/>
                <w:vertAlign w:val="baseline"/>
                <w:lang w:eastAsia="zh-CN"/>
              </w:rPr>
              <w:t>次</w:t>
            </w:r>
            <w:r>
              <w:rPr>
                <w:rFonts w:hint="eastAsia"/>
                <w:vertAlign w:val="baseline"/>
                <w:lang w:val="en-US" w:eastAsia="zh-CN"/>
              </w:rPr>
              <w:t>/半年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8</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医疗器械监督检查</w:t>
            </w:r>
          </w:p>
        </w:tc>
        <w:tc>
          <w:tcPr>
            <w:tcW w:w="947" w:type="dxa"/>
          </w:tcPr>
          <w:p>
            <w:pPr>
              <w:keepNext w:val="0"/>
              <w:keepLines w:val="0"/>
              <w:suppressLineNumbers w:val="0"/>
              <w:spacing w:before="0" w:beforeAutospacing="0" w:after="0" w:afterAutospacing="0"/>
              <w:ind w:left="0" w:right="0"/>
              <w:rPr>
                <w:rFonts w:hint="eastAsia" w:ascii="宋体-PUA" w:hAnsi="宋体-PUA" w:eastAsia="宋体-PUA" w:cs="宋体-PUA"/>
                <w:sz w:val="18"/>
                <w:szCs w:val="18"/>
                <w:vertAlign w:val="baseline"/>
                <w:lang w:eastAsia="zh-CN"/>
              </w:rPr>
            </w:pPr>
            <w:r>
              <w:rPr>
                <w:rFonts w:hint="eastAsia" w:ascii="宋体-PUA" w:hAnsi="宋体-PUA" w:eastAsia="宋体-PUA" w:cs="宋体-PUA"/>
                <w:b w:val="0"/>
                <w:i w:val="0"/>
                <w:caps w:val="0"/>
                <w:color w:val="000000"/>
                <w:spacing w:val="0"/>
                <w:sz w:val="18"/>
                <w:szCs w:val="18"/>
                <w:shd w:val="clear" w:fill="FFFFFF"/>
                <w:lang w:val="en-US"/>
              </w:rPr>
              <w:t>1</w:t>
            </w:r>
            <w:r>
              <w:rPr>
                <w:rFonts w:hint="eastAsia" w:ascii="宋体-PUA" w:hAnsi="宋体-PUA" w:eastAsia="宋体-PUA" w:cs="宋体-PUA"/>
                <w:b w:val="0"/>
                <w:i w:val="0"/>
                <w:caps w:val="0"/>
                <w:color w:val="000000"/>
                <w:spacing w:val="0"/>
                <w:sz w:val="18"/>
                <w:szCs w:val="18"/>
                <w:shd w:val="clear" w:fill="FFFFFF"/>
              </w:rPr>
              <w:t>、《医疗器械监督管理条例》（</w:t>
            </w:r>
            <w:r>
              <w:rPr>
                <w:rFonts w:hint="eastAsia" w:ascii="宋体-PUA" w:hAnsi="宋体-PUA" w:eastAsia="宋体-PUA" w:cs="宋体-PUA"/>
                <w:b w:val="0"/>
                <w:i w:val="0"/>
                <w:caps w:val="0"/>
                <w:color w:val="000000"/>
                <w:spacing w:val="0"/>
                <w:sz w:val="18"/>
                <w:szCs w:val="18"/>
                <w:shd w:val="clear" w:fill="FFFFFF"/>
                <w:lang w:val="en-US"/>
              </w:rPr>
              <w:t>2014</w:t>
            </w:r>
            <w:r>
              <w:rPr>
                <w:rFonts w:hint="eastAsia" w:ascii="宋体-PUA" w:hAnsi="宋体-PUA" w:eastAsia="宋体-PUA" w:cs="宋体-PUA"/>
                <w:b w:val="0"/>
                <w:i w:val="0"/>
                <w:caps w:val="0"/>
                <w:color w:val="000000"/>
                <w:spacing w:val="0"/>
                <w:sz w:val="18"/>
                <w:szCs w:val="18"/>
                <w:shd w:val="clear" w:fill="FFFFFF"/>
              </w:rPr>
              <w:t>年</w:t>
            </w:r>
            <w:r>
              <w:rPr>
                <w:rFonts w:hint="eastAsia" w:ascii="宋体-PUA" w:hAnsi="宋体-PUA" w:eastAsia="宋体-PUA" w:cs="宋体-PUA"/>
                <w:b w:val="0"/>
                <w:i w:val="0"/>
                <w:caps w:val="0"/>
                <w:color w:val="000000"/>
                <w:spacing w:val="0"/>
                <w:sz w:val="18"/>
                <w:szCs w:val="18"/>
                <w:shd w:val="clear" w:fill="FFFFFF"/>
                <w:lang w:val="en-US"/>
              </w:rPr>
              <w:t>3</w:t>
            </w:r>
            <w:r>
              <w:rPr>
                <w:rFonts w:hint="eastAsia" w:ascii="宋体-PUA" w:hAnsi="宋体-PUA" w:eastAsia="宋体-PUA" w:cs="宋体-PUA"/>
                <w:b w:val="0"/>
                <w:i w:val="0"/>
                <w:caps w:val="0"/>
                <w:color w:val="000000"/>
                <w:spacing w:val="0"/>
                <w:sz w:val="18"/>
                <w:szCs w:val="18"/>
                <w:shd w:val="clear" w:fill="FFFFFF"/>
              </w:rPr>
              <w:t>月</w:t>
            </w:r>
            <w:r>
              <w:rPr>
                <w:rFonts w:hint="eastAsia" w:ascii="宋体-PUA" w:hAnsi="宋体-PUA" w:eastAsia="宋体-PUA" w:cs="宋体-PUA"/>
                <w:b w:val="0"/>
                <w:i w:val="0"/>
                <w:caps w:val="0"/>
                <w:color w:val="000000"/>
                <w:spacing w:val="0"/>
                <w:sz w:val="18"/>
                <w:szCs w:val="18"/>
                <w:shd w:val="clear" w:fill="FFFFFF"/>
                <w:lang w:val="en-US"/>
              </w:rPr>
              <w:t>7</w:t>
            </w:r>
            <w:r>
              <w:rPr>
                <w:rFonts w:hint="eastAsia" w:ascii="宋体-PUA" w:hAnsi="宋体-PUA" w:eastAsia="宋体-PUA" w:cs="宋体-PUA"/>
                <w:b w:val="0"/>
                <w:i w:val="0"/>
                <w:caps w:val="0"/>
                <w:color w:val="000000"/>
                <w:spacing w:val="0"/>
                <w:sz w:val="18"/>
                <w:szCs w:val="18"/>
                <w:shd w:val="clear" w:fill="FFFFFF"/>
              </w:rPr>
              <w:t>日国务院令第</w:t>
            </w:r>
            <w:r>
              <w:rPr>
                <w:rFonts w:hint="eastAsia" w:ascii="宋体-PUA" w:hAnsi="宋体-PUA" w:eastAsia="宋体-PUA" w:cs="宋体-PUA"/>
                <w:b w:val="0"/>
                <w:i w:val="0"/>
                <w:caps w:val="0"/>
                <w:color w:val="000000"/>
                <w:spacing w:val="0"/>
                <w:sz w:val="18"/>
                <w:szCs w:val="18"/>
                <w:shd w:val="clear" w:fill="FFFFFF"/>
                <w:lang w:val="en-US"/>
              </w:rPr>
              <w:t>650</w:t>
            </w:r>
            <w:r>
              <w:rPr>
                <w:rFonts w:hint="eastAsia" w:ascii="宋体-PUA" w:hAnsi="宋体-PUA" w:eastAsia="宋体-PUA" w:cs="宋体-PUA"/>
                <w:b w:val="0"/>
                <w:i w:val="0"/>
                <w:caps w:val="0"/>
                <w:color w:val="000000"/>
                <w:spacing w:val="0"/>
                <w:sz w:val="18"/>
                <w:szCs w:val="18"/>
                <w:shd w:val="clear" w:fill="FFFFFF"/>
              </w:rPr>
              <w:t>号）第五十三条　</w:t>
            </w:r>
            <w:r>
              <w:rPr>
                <w:rFonts w:hint="eastAsia" w:ascii="宋体-PUA" w:hAnsi="宋体-PUA" w:eastAsia="宋体-PUA" w:cs="宋体-PUA"/>
                <w:b w:val="0"/>
                <w:i w:val="0"/>
                <w:caps w:val="0"/>
                <w:color w:val="000000"/>
                <w:spacing w:val="0"/>
                <w:sz w:val="18"/>
                <w:szCs w:val="18"/>
                <w:shd w:val="clear" w:fill="FFFFFF"/>
                <w:lang w:val="en-US" w:eastAsia="zh-CN"/>
              </w:rPr>
              <w:t>2、</w:t>
            </w:r>
            <w:r>
              <w:rPr>
                <w:rFonts w:hint="eastAsia" w:ascii="宋体-PUA" w:hAnsi="宋体-PUA" w:eastAsia="宋体-PUA" w:cs="宋体-PUA"/>
                <w:b w:val="0"/>
                <w:i w:val="0"/>
                <w:caps w:val="0"/>
                <w:color w:val="000000"/>
                <w:spacing w:val="0"/>
                <w:sz w:val="18"/>
                <w:szCs w:val="18"/>
                <w:shd w:val="clear" w:fill="FFFFFF"/>
              </w:rPr>
              <w:t>《医疗器械经营监督管理办法》（</w:t>
            </w:r>
            <w:r>
              <w:rPr>
                <w:rFonts w:hint="eastAsia" w:ascii="宋体-PUA" w:hAnsi="宋体-PUA" w:eastAsia="宋体-PUA" w:cs="宋体-PUA"/>
                <w:b w:val="0"/>
                <w:i w:val="0"/>
                <w:caps w:val="0"/>
                <w:color w:val="000000"/>
                <w:spacing w:val="0"/>
                <w:sz w:val="18"/>
                <w:szCs w:val="18"/>
                <w:shd w:val="clear" w:fill="FFFFFF"/>
                <w:lang w:val="en-US"/>
              </w:rPr>
              <w:t>2014</w:t>
            </w:r>
            <w:r>
              <w:rPr>
                <w:rFonts w:hint="eastAsia" w:ascii="宋体-PUA" w:hAnsi="宋体-PUA" w:eastAsia="宋体-PUA" w:cs="宋体-PUA"/>
                <w:b w:val="0"/>
                <w:i w:val="0"/>
                <w:caps w:val="0"/>
                <w:color w:val="000000"/>
                <w:spacing w:val="0"/>
                <w:sz w:val="18"/>
                <w:szCs w:val="18"/>
                <w:shd w:val="clear" w:fill="FFFFFF"/>
              </w:rPr>
              <w:t>年</w:t>
            </w:r>
            <w:r>
              <w:rPr>
                <w:rFonts w:hint="eastAsia" w:ascii="宋体-PUA" w:hAnsi="宋体-PUA" w:eastAsia="宋体-PUA" w:cs="宋体-PUA"/>
                <w:b w:val="0"/>
                <w:i w:val="0"/>
                <w:caps w:val="0"/>
                <w:color w:val="000000"/>
                <w:spacing w:val="0"/>
                <w:sz w:val="18"/>
                <w:szCs w:val="18"/>
                <w:shd w:val="clear" w:fill="FFFFFF"/>
                <w:lang w:val="en-US"/>
              </w:rPr>
              <w:t>7</w:t>
            </w:r>
            <w:r>
              <w:rPr>
                <w:rFonts w:hint="eastAsia" w:ascii="宋体-PUA" w:hAnsi="宋体-PUA" w:eastAsia="宋体-PUA" w:cs="宋体-PUA"/>
                <w:b w:val="0"/>
                <w:i w:val="0"/>
                <w:caps w:val="0"/>
                <w:color w:val="000000"/>
                <w:spacing w:val="0"/>
                <w:sz w:val="18"/>
                <w:szCs w:val="18"/>
                <w:shd w:val="clear" w:fill="FFFFFF"/>
              </w:rPr>
              <w:t>月</w:t>
            </w:r>
            <w:r>
              <w:rPr>
                <w:rFonts w:hint="eastAsia" w:ascii="宋体-PUA" w:hAnsi="宋体-PUA" w:eastAsia="宋体-PUA" w:cs="宋体-PUA"/>
                <w:b w:val="0"/>
                <w:i w:val="0"/>
                <w:caps w:val="0"/>
                <w:color w:val="000000"/>
                <w:spacing w:val="0"/>
                <w:sz w:val="18"/>
                <w:szCs w:val="18"/>
                <w:shd w:val="clear" w:fill="FFFFFF"/>
                <w:lang w:val="en-US"/>
              </w:rPr>
              <w:t>30</w:t>
            </w:r>
            <w:r>
              <w:rPr>
                <w:rFonts w:hint="eastAsia" w:ascii="宋体-PUA" w:hAnsi="宋体-PUA" w:eastAsia="宋体-PUA" w:cs="宋体-PUA"/>
                <w:b w:val="0"/>
                <w:i w:val="0"/>
                <w:caps w:val="0"/>
                <w:color w:val="000000"/>
                <w:spacing w:val="0"/>
                <w:sz w:val="18"/>
                <w:szCs w:val="18"/>
                <w:shd w:val="clear" w:fill="FFFFFF"/>
              </w:rPr>
              <w:t>日总局令第</w:t>
            </w:r>
            <w:r>
              <w:rPr>
                <w:rFonts w:hint="eastAsia" w:ascii="宋体-PUA" w:hAnsi="宋体-PUA" w:eastAsia="宋体-PUA" w:cs="宋体-PUA"/>
                <w:b w:val="0"/>
                <w:i w:val="0"/>
                <w:caps w:val="0"/>
                <w:color w:val="000000"/>
                <w:spacing w:val="0"/>
                <w:sz w:val="18"/>
                <w:szCs w:val="18"/>
                <w:shd w:val="clear" w:fill="FFFFFF"/>
                <w:lang w:val="en-US"/>
              </w:rPr>
              <w:t>8</w:t>
            </w:r>
            <w:r>
              <w:rPr>
                <w:rFonts w:hint="eastAsia" w:ascii="宋体-PUA" w:hAnsi="宋体-PUA" w:eastAsia="宋体-PUA" w:cs="宋体-PUA"/>
                <w:b w:val="0"/>
                <w:i w:val="0"/>
                <w:caps w:val="0"/>
                <w:color w:val="000000"/>
                <w:spacing w:val="0"/>
                <w:sz w:val="18"/>
                <w:szCs w:val="18"/>
                <w:shd w:val="clear" w:fill="FFFFFF"/>
              </w:rPr>
              <w:t>号）第四十五条 </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医疗器械生产、经营企业及使用单位</w:t>
            </w:r>
          </w:p>
        </w:tc>
        <w:tc>
          <w:tcPr>
            <w:tcW w:w="947" w:type="dxa"/>
          </w:tcPr>
          <w:p>
            <w:pPr>
              <w:keepNext w:val="0"/>
              <w:keepLines w:val="0"/>
              <w:suppressLineNumbers w:val="0"/>
              <w:spacing w:before="0" w:beforeAutospacing="0" w:after="0" w:afterAutospacing="0"/>
              <w:ind w:left="0" w:right="0"/>
              <w:rPr>
                <w:rFonts w:hint="eastAsia"/>
                <w:vertAlign w:val="baseline"/>
                <w:lang w:eastAsia="zh-CN"/>
              </w:rPr>
            </w:pPr>
            <w:r>
              <w:rPr>
                <w:rFonts w:hint="eastAsia" w:ascii="宋体" w:hAnsi="宋体" w:eastAsia="宋体" w:cs="宋体"/>
                <w:b w:val="0"/>
                <w:i w:val="0"/>
                <w:caps w:val="0"/>
                <w:color w:val="000000"/>
                <w:spacing w:val="0"/>
                <w:sz w:val="21"/>
                <w:szCs w:val="21"/>
                <w:shd w:val="clear" w:fill="FFFFFF"/>
              </w:rPr>
              <w:t>（一）医疗器械生产企业是否按照经注册或者备案的产品技术要求组织生产；（二）医疗器械生产企业的质量管理体系是否保持有效运行；（三）医疗器械生产经营企业的生产经营条件是否持续符合法定要求。</w:t>
            </w:r>
          </w:p>
        </w:tc>
        <w:tc>
          <w:tcPr>
            <w:tcW w:w="947" w:type="dxa"/>
            <w:textDirection w:val="lrTb"/>
            <w:vAlign w:val="top"/>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市食品药品监督管理局</w:t>
            </w:r>
          </w:p>
        </w:tc>
        <w:tc>
          <w:tcPr>
            <w:tcW w:w="947" w:type="dxa"/>
            <w:textDirection w:val="lrTb"/>
            <w:vAlign w:val="top"/>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eastAsia="zh-CN"/>
              </w:rPr>
              <w:t>随机抽查</w:t>
            </w:r>
          </w:p>
        </w:tc>
        <w:tc>
          <w:tcPr>
            <w:tcW w:w="947" w:type="dxa"/>
            <w:textDirection w:val="lrTb"/>
            <w:vAlign w:val="top"/>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val="en-US" w:eastAsia="zh-CN"/>
              </w:rPr>
              <w:t>10%</w:t>
            </w:r>
          </w:p>
        </w:tc>
        <w:tc>
          <w:tcPr>
            <w:tcW w:w="947" w:type="dxa"/>
            <w:textDirection w:val="lrTb"/>
            <w:vAlign w:val="top"/>
          </w:tcPr>
          <w:p>
            <w:pPr>
              <w:keepNext w:val="0"/>
              <w:keepLines w:val="0"/>
              <w:suppressLineNumbers w:val="0"/>
              <w:spacing w:before="0" w:beforeAutospacing="0" w:after="0" w:afterAutospacing="0"/>
              <w:ind w:left="0" w:right="0"/>
              <w:rPr>
                <w:rFonts w:hint="eastAsia"/>
                <w:vertAlign w:val="baseline"/>
                <w:lang w:eastAsia="zh-CN"/>
              </w:rPr>
            </w:pPr>
            <w:r>
              <w:rPr>
                <w:rFonts w:hint="eastAsia"/>
                <w:vertAlign w:val="baseline"/>
                <w:lang w:val="en-US" w:eastAsia="zh-CN"/>
              </w:rPr>
              <w:t>1</w:t>
            </w:r>
            <w:r>
              <w:rPr>
                <w:rFonts w:hint="eastAsia"/>
                <w:vertAlign w:val="baseline"/>
                <w:lang w:eastAsia="zh-CN"/>
              </w:rPr>
              <w:t>次</w:t>
            </w:r>
            <w:r>
              <w:rPr>
                <w:rFonts w:hint="eastAsia"/>
                <w:vertAlign w:val="baseline"/>
                <w:lang w:val="en-US" w:eastAsia="zh-CN"/>
              </w:rPr>
              <w:t>/年</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287" w:usb1="40000013"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F8BC3"/>
    <w:multiLevelType w:val="singleLevel"/>
    <w:tmpl w:val="583F8BC3"/>
    <w:lvl w:ilvl="0" w:tentative="0">
      <w:start w:val="1"/>
      <w:numFmt w:val="decimal"/>
      <w:suff w:val="nothing"/>
      <w:lvlText w:val="%1、"/>
      <w:lvlJc w:val="left"/>
    </w:lvl>
  </w:abstractNum>
  <w:abstractNum w:abstractNumId="1">
    <w:nsid w:val="583F8BD6"/>
    <w:multiLevelType w:val="singleLevel"/>
    <w:tmpl w:val="583F8BD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E56CD"/>
    <w:rsid w:val="10FF0EBA"/>
    <w:rsid w:val="184F56FB"/>
    <w:rsid w:val="26404BF1"/>
    <w:rsid w:val="281E56CD"/>
    <w:rsid w:val="288E5B21"/>
    <w:rsid w:val="3B2F5B4E"/>
    <w:rsid w:val="4CB24378"/>
    <w:rsid w:val="5F4B333F"/>
    <w:rsid w:val="66B54FD7"/>
    <w:rsid w:val="698323AA"/>
    <w:rsid w:val="7F501A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2016-12-01T00:54:00Z</dcterms:created>
  <dc:creator>Administrator</dc:creator>
  <cp:lastModifiedBy>监督科</cp:lastModifiedBy>
  <dcterms:modified xsi:type="dcterms:W3CDTF">2016-12-14T02:02:23Z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