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Layout w:type="fixed"/>
        <w:tblLook w:val="04A0" w:firstRow="1" w:lastRow="0" w:firstColumn="1" w:lastColumn="0" w:noHBand="0" w:noVBand="1"/>
      </w:tblPr>
      <w:tblGrid>
        <w:gridCol w:w="1252"/>
        <w:gridCol w:w="4658"/>
        <w:gridCol w:w="3910"/>
      </w:tblGrid>
      <w:tr w:rsidR="00EB4FBB">
        <w:trPr>
          <w:trHeight w:val="624"/>
        </w:trPr>
        <w:tc>
          <w:tcPr>
            <w:tcW w:w="9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附件2</w:t>
            </w:r>
          </w:p>
        </w:tc>
      </w:tr>
      <w:tr w:rsidR="00EB4FBB">
        <w:trPr>
          <w:trHeight w:val="312"/>
        </w:trPr>
        <w:tc>
          <w:tcPr>
            <w:tcW w:w="9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BB" w:rsidRDefault="00EB4F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4FBB">
        <w:trPr>
          <w:trHeight w:val="67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部门行政职权事项目录汇总表</w:t>
            </w:r>
          </w:p>
        </w:tc>
      </w:tr>
      <w:tr w:rsidR="00EB4FBB">
        <w:trPr>
          <w:trHeight w:val="54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32"/>
                <w:szCs w:val="32"/>
              </w:rPr>
              <w:t>部门名称：</w:t>
            </w:r>
            <w:r w:rsidR="009330CD">
              <w:rPr>
                <w:rFonts w:ascii="Courier New" w:eastAsia="宋体" w:hAnsi="Courier New" w:cs="宋体" w:hint="eastAsia"/>
                <w:kern w:val="0"/>
                <w:sz w:val="32"/>
                <w:szCs w:val="32"/>
              </w:rPr>
              <w:t>市</w:t>
            </w:r>
            <w:r w:rsidR="009330CD">
              <w:rPr>
                <w:rFonts w:ascii="Courier New" w:eastAsia="宋体" w:hAnsi="Courier New" w:cs="宋体"/>
                <w:kern w:val="0"/>
                <w:sz w:val="32"/>
                <w:szCs w:val="32"/>
              </w:rPr>
              <w:t>审计局</w:t>
            </w:r>
            <w:bookmarkStart w:id="0" w:name="_GoBack"/>
            <w:bookmarkEnd w:id="0"/>
            <w:r>
              <w:rPr>
                <w:rFonts w:ascii="Courier New" w:eastAsia="宋体" w:hAnsi="Courier New" w:cs="宋体"/>
                <w:kern w:val="0"/>
                <w:sz w:val="32"/>
                <w:szCs w:val="32"/>
              </w:rPr>
              <w:t>（公章）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EB4FBB">
        <w:trPr>
          <w:trHeight w:val="8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Default="001F7C1C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32"/>
                <w:szCs w:val="32"/>
              </w:rPr>
              <w:t>职权类别</w:t>
            </w: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3873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对拒绝、拖延提供与审计事项有关资料，或者提供资料不真实、不完整，或者拒绝、阻碍检查行为的处罚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45" w:rsidRPr="00197A97" w:rsidRDefault="00387345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87345" w:rsidRPr="00197A97" w:rsidRDefault="00387345" w:rsidP="00197A97">
            <w:pPr>
              <w:jc w:val="center"/>
              <w:rPr>
                <w:rFonts w:ascii="仿宋" w:eastAsia="仿宋" w:hAnsi="仿宋" w:cs="Courier New"/>
                <w:sz w:val="24"/>
                <w:szCs w:val="24"/>
              </w:rPr>
            </w:pPr>
            <w:r w:rsidRPr="00197A97">
              <w:rPr>
                <w:rFonts w:ascii="仿宋" w:eastAsia="仿宋" w:hAnsi="仿宋" w:cs="Courier New"/>
                <w:sz w:val="24"/>
                <w:szCs w:val="24"/>
              </w:rPr>
              <w:t>行政处罚</w:t>
            </w:r>
          </w:p>
          <w:p w:rsidR="00EB4FBB" w:rsidRPr="00197A97" w:rsidRDefault="00EB4FBB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3873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对违反国家规定的财务收支行为的处罚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45" w:rsidRPr="00197A97" w:rsidRDefault="00387345" w:rsidP="00197A97">
            <w:pPr>
              <w:jc w:val="center"/>
              <w:rPr>
                <w:rFonts w:ascii="仿宋" w:eastAsia="仿宋" w:hAnsi="仿宋" w:cs="Courier New"/>
                <w:sz w:val="24"/>
                <w:szCs w:val="24"/>
              </w:rPr>
            </w:pPr>
            <w:r w:rsidRPr="00197A97">
              <w:rPr>
                <w:rFonts w:ascii="仿宋" w:eastAsia="仿宋" w:hAnsi="仿宋" w:cs="Courier New"/>
                <w:sz w:val="24"/>
                <w:szCs w:val="24"/>
              </w:rPr>
              <w:t>行政处罚</w:t>
            </w:r>
          </w:p>
          <w:p w:rsidR="00EB4FBB" w:rsidRPr="00197A97" w:rsidRDefault="00EB4FBB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97A97" w:rsidP="00197A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封存被审计单位有关资料、违规资产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97A97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行政强制</w:t>
            </w: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97A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通知暂停拨付有关款项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97A97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行政强制</w:t>
            </w: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F7C1C" w:rsidRDefault="00197A97" w:rsidP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对违反国家规定的财政收支行为采取处理措施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97A97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行政强制</w:t>
            </w: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财政预算执行、决算及其他财政收支情况审计监督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EB4FBB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7A97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事业组织财务收支审计监督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BB" w:rsidRPr="00197A97" w:rsidRDefault="001F7C1C" w:rsidP="00197A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国有企业审计监督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政府投资建设项目审计监督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经济责任审计监督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社会保障资金审计监督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外资运用审计监督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专项审计调查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金融机构审计监督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《审计法》以外的法律、行政法规规定的和上级部门授权、委托的审计事项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政策措施落实情况跟踪审计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重大项目稽查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Default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对国有重点大型企业的国有资产保值增值状况实施监督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1F7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C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社会审计机构的审计报告核查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Pr="00197A97" w:rsidRDefault="001F7C1C" w:rsidP="00727E1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行政检查</w:t>
            </w:r>
          </w:p>
        </w:tc>
      </w:tr>
      <w:tr w:rsidR="001F7C1C">
        <w:trPr>
          <w:trHeight w:val="690"/>
        </w:trPr>
        <w:tc>
          <w:tcPr>
            <w:tcW w:w="9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1C" w:rsidRDefault="001F7C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（部门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名称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）行政职权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事项共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XX项。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其中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：行政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许可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XX项；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行政处罚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、行政强制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、行政征收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、行政给付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、行政检查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、行政确认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、其他职权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XX项。</w:t>
            </w:r>
          </w:p>
        </w:tc>
      </w:tr>
      <w:tr w:rsidR="001F7C1C">
        <w:trPr>
          <w:trHeight w:val="825"/>
        </w:trPr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C1C" w:rsidRDefault="001F7C1C">
            <w:pPr>
              <w:widowControl/>
              <w:spacing w:line="400" w:lineRule="exact"/>
              <w:ind w:left="840" w:hangingChars="300" w:hanging="840"/>
              <w:jc w:val="left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 w:hint="eastAsia"/>
                <w:kern w:val="0"/>
                <w:sz w:val="28"/>
                <w:szCs w:val="28"/>
              </w:rPr>
              <w:t>说明</w:t>
            </w:r>
            <w:r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：各部门按照行政许可、行政处罚、行政强制、行政征收、行政给付、</w:t>
            </w:r>
          </w:p>
          <w:p w:rsidR="001F7C1C" w:rsidRDefault="001F7C1C">
            <w:pPr>
              <w:widowControl/>
              <w:spacing w:line="400" w:lineRule="exact"/>
              <w:ind w:leftChars="399" w:left="838"/>
              <w:jc w:val="left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行政检查、行政确认、其他职权</w:t>
            </w:r>
            <w:r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8</w:t>
            </w:r>
            <w:r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个类别，按顺序分类汇总。</w:t>
            </w:r>
          </w:p>
        </w:tc>
      </w:tr>
    </w:tbl>
    <w:p w:rsidR="00EB4FBB" w:rsidRDefault="00EB4FBB"/>
    <w:sectPr w:rsidR="00EB4FBB" w:rsidSect="00EB4FBB">
      <w:pgSz w:w="11906" w:h="16838"/>
      <w:pgMar w:top="1701" w:right="1134" w:bottom="170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A7" w:rsidRDefault="008839A7" w:rsidP="009330CD">
      <w:r>
        <w:separator/>
      </w:r>
    </w:p>
  </w:endnote>
  <w:endnote w:type="continuationSeparator" w:id="0">
    <w:p w:rsidR="008839A7" w:rsidRDefault="008839A7" w:rsidP="0093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A7" w:rsidRDefault="008839A7" w:rsidP="009330CD">
      <w:r>
        <w:separator/>
      </w:r>
    </w:p>
  </w:footnote>
  <w:footnote w:type="continuationSeparator" w:id="0">
    <w:p w:rsidR="008839A7" w:rsidRDefault="008839A7" w:rsidP="0093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D3"/>
    <w:rsid w:val="00023BAC"/>
    <w:rsid w:val="00197A97"/>
    <w:rsid w:val="001F7C1C"/>
    <w:rsid w:val="00336FD3"/>
    <w:rsid w:val="00387345"/>
    <w:rsid w:val="005914A1"/>
    <w:rsid w:val="008839A7"/>
    <w:rsid w:val="009330CD"/>
    <w:rsid w:val="009E0D04"/>
    <w:rsid w:val="00A73FF2"/>
    <w:rsid w:val="00EB4FBB"/>
    <w:rsid w:val="2D34086B"/>
    <w:rsid w:val="4FE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0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0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101</Words>
  <Characters>581</Characters>
  <Application>Microsoft Office Word</Application>
  <DocSecurity>0</DocSecurity>
  <Lines>4</Lines>
  <Paragraphs>1</Paragraphs>
  <ScaleCrop>false</ScaleCrop>
  <Company>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haiyanmin@outlook.com</cp:lastModifiedBy>
  <cp:revision>6</cp:revision>
  <cp:lastPrinted>2019-11-04T02:20:00Z</cp:lastPrinted>
  <dcterms:created xsi:type="dcterms:W3CDTF">2019-09-11T00:15:00Z</dcterms:created>
  <dcterms:modified xsi:type="dcterms:W3CDTF">2020-01-13T08:16:00Z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