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4455" w:type="dxa"/>
        <w:tblInd w:w="-133" w:type="dxa"/>
        <w:shd w:val="clear" w:color="auto" w:fill="auto"/>
        <w:tblLayout w:type="autofit"/>
        <w:tblCellMar>
          <w:top w:w="0" w:type="dxa"/>
          <w:left w:w="108" w:type="dxa"/>
          <w:bottom w:w="0" w:type="dxa"/>
          <w:right w:w="108" w:type="dxa"/>
        </w:tblCellMar>
      </w:tblPr>
      <w:tblGrid>
        <w:gridCol w:w="955"/>
        <w:gridCol w:w="1631"/>
        <w:gridCol w:w="2111"/>
        <w:gridCol w:w="1917"/>
        <w:gridCol w:w="4745"/>
        <w:gridCol w:w="1691"/>
        <w:gridCol w:w="1405"/>
      </w:tblGrid>
      <w:tr>
        <w:tblPrEx>
          <w:shd w:val="clear" w:color="auto" w:fill="auto"/>
          <w:tblCellMar>
            <w:top w:w="0" w:type="dxa"/>
            <w:left w:w="108" w:type="dxa"/>
            <w:bottom w:w="0" w:type="dxa"/>
            <w:right w:w="108" w:type="dxa"/>
          </w:tblCellMar>
        </w:tblPrEx>
        <w:trPr>
          <w:trHeight w:val="1023" w:hRule="atLeast"/>
        </w:trPr>
        <w:tc>
          <w:tcPr>
            <w:tcW w:w="14455" w:type="dxa"/>
            <w:gridSpan w:val="7"/>
            <w:tcBorders>
              <w:top w:val="nil"/>
              <w:left w:val="nil"/>
              <w:bottom w:val="nil"/>
              <w:right w:val="nil"/>
            </w:tcBorders>
            <w:shd w:val="clear" w:color="auto" w:fill="auto"/>
            <w:noWrap/>
          </w:tcPr>
          <w:p>
            <w:pPr>
              <w:keepNext w:val="0"/>
              <w:keepLines w:val="0"/>
              <w:widowControl/>
              <w:suppressLineNumbers w:val="0"/>
              <w:jc w:val="center"/>
              <w:textAlignment w:val="top"/>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52"/>
                <w:szCs w:val="52"/>
                <w:u w:val="none"/>
                <w:lang w:val="en-US" w:eastAsia="zh-CN"/>
              </w:rPr>
              <w:t>平顶山市交通运输局证明事项告知承诺制清单</w:t>
            </w:r>
          </w:p>
        </w:tc>
      </w:tr>
      <w:tr>
        <w:tblPrEx>
          <w:shd w:val="clear" w:color="auto" w:fill="auto"/>
          <w:tblCellMar>
            <w:top w:w="0" w:type="dxa"/>
            <w:left w:w="108" w:type="dxa"/>
            <w:bottom w:w="0" w:type="dxa"/>
            <w:right w:w="108" w:type="dxa"/>
          </w:tblCellMar>
        </w:tblPrEx>
        <w:trPr>
          <w:trHeight w:val="11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rPr>
              <w:t>序号</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rPr>
              <w:t>承办单位</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rPr>
              <w:t>行政事项名称</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000000"/>
                <w:kern w:val="0"/>
                <w:sz w:val="28"/>
                <w:szCs w:val="28"/>
                <w:u w:val="none"/>
                <w:lang w:val="en-US" w:eastAsia="zh-CN"/>
              </w:rPr>
            </w:pPr>
            <w:r>
              <w:rPr>
                <w:rFonts w:hint="eastAsia" w:ascii="仿宋" w:hAnsi="仿宋" w:eastAsia="仿宋" w:cs="仿宋"/>
                <w:b/>
                <w:bCs/>
                <w:i w:val="0"/>
                <w:iCs w:val="0"/>
                <w:color w:val="000000"/>
                <w:kern w:val="0"/>
                <w:sz w:val="28"/>
                <w:szCs w:val="28"/>
                <w:u w:val="none"/>
                <w:lang w:val="en-US" w:eastAsia="zh-CN"/>
              </w:rPr>
              <w:t xml:space="preserve">实行告知承诺制的 </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rPr>
              <w:t>证明事项</w:t>
            </w:r>
          </w:p>
        </w:tc>
        <w:tc>
          <w:tcPr>
            <w:tcW w:w="4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rPr>
              <w:t>证明事项设定依据</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rPr>
              <w:t>核查方式</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rPr>
              <w:t>备注</w:t>
            </w:r>
          </w:p>
        </w:tc>
      </w:tr>
      <w:tr>
        <w:tblPrEx>
          <w:shd w:val="clear" w:color="auto" w:fill="auto"/>
          <w:tblCellMar>
            <w:top w:w="0" w:type="dxa"/>
            <w:left w:w="108" w:type="dxa"/>
            <w:bottom w:w="0" w:type="dxa"/>
            <w:right w:w="108" w:type="dxa"/>
          </w:tblCellMar>
        </w:tblPrEx>
        <w:trPr>
          <w:trHeight w:val="23"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val="en-US" w:eastAsia="zh-CN"/>
              </w:rPr>
              <w:t>平顶山市交通运输局</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aps w:val="0"/>
                <w:color w:val="auto"/>
                <w:spacing w:val="0"/>
                <w:sz w:val="24"/>
                <w:szCs w:val="24"/>
                <w:shd w:val="clear" w:color="auto" w:fill="FFFFFF"/>
              </w:rPr>
              <w:t>申请道路旅客运输驾驶员资格证</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240" w:firstLineChars="100"/>
              <w:jc w:val="both"/>
              <w:textAlignment w:val="auto"/>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aps w:val="0"/>
                <w:color w:val="auto"/>
                <w:spacing w:val="0"/>
                <w:sz w:val="24"/>
                <w:szCs w:val="24"/>
              </w:rPr>
              <w:t>3年内无重大以上交通责任事故的证明</w:t>
            </w:r>
          </w:p>
        </w:tc>
        <w:tc>
          <w:tcPr>
            <w:tcW w:w="4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auto"/>
                <w:sz w:val="24"/>
                <w:szCs w:val="24"/>
                <w:u w:val="none"/>
              </w:rPr>
              <w:t>道路运输从业人员管理规定（交通运输部令2019年第18号）</w:t>
            </w:r>
            <w:r>
              <w:rPr>
                <w:rFonts w:hint="eastAsia" w:ascii="仿宋" w:hAnsi="仿宋" w:eastAsia="仿宋" w:cs="仿宋"/>
                <w:i w:val="0"/>
                <w:iCs w:val="0"/>
                <w:caps w:val="0"/>
                <w:color w:val="333333"/>
                <w:spacing w:val="0"/>
                <w:sz w:val="24"/>
                <w:szCs w:val="24"/>
              </w:rPr>
              <w:t>第九条　经营性道路旅客运输驾驶员应当符合下列条件： </w:t>
            </w:r>
            <w:r>
              <w:rPr>
                <w:rFonts w:hint="eastAsia" w:ascii="仿宋" w:hAnsi="仿宋" w:eastAsia="仿宋" w:cs="仿宋"/>
                <w:i w:val="0"/>
                <w:iCs w:val="0"/>
                <w:caps w:val="0"/>
                <w:color w:val="333333"/>
                <w:spacing w:val="0"/>
                <w:sz w:val="24"/>
                <w:szCs w:val="24"/>
              </w:rPr>
              <w:br w:type="textWrapping"/>
            </w:r>
            <w:r>
              <w:rPr>
                <w:rFonts w:hint="eastAsia" w:ascii="仿宋" w:hAnsi="仿宋" w:eastAsia="仿宋" w:cs="仿宋"/>
                <w:i w:val="0"/>
                <w:iCs w:val="0"/>
                <w:caps w:val="0"/>
                <w:color w:val="333333"/>
                <w:spacing w:val="0"/>
                <w:sz w:val="24"/>
                <w:szCs w:val="24"/>
              </w:rPr>
              <w:t>　　（三）3年内无重大以上交通责任事故； </w:t>
            </w:r>
            <w:r>
              <w:rPr>
                <w:rFonts w:hint="eastAsia" w:ascii="仿宋" w:hAnsi="仿宋" w:eastAsia="仿宋" w:cs="仿宋"/>
                <w:i w:val="0"/>
                <w:iCs w:val="0"/>
                <w:caps w:val="0"/>
                <w:color w:val="333333"/>
                <w:spacing w:val="0"/>
                <w:sz w:val="24"/>
                <w:szCs w:val="24"/>
              </w:rPr>
              <w:br w:type="textWrapping"/>
            </w:r>
            <w:r>
              <w:rPr>
                <w:rFonts w:hint="eastAsia" w:ascii="仿宋" w:hAnsi="仿宋" w:eastAsia="仿宋" w:cs="仿宋"/>
                <w:i w:val="0"/>
                <w:iCs w:val="0"/>
                <w:caps w:val="0"/>
                <w:color w:val="333333"/>
                <w:spacing w:val="0"/>
                <w:sz w:val="24"/>
                <w:szCs w:val="24"/>
              </w:rPr>
              <w:t>　　（五）经考试合格，取得相应的从业资格证件。 </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kern w:val="0"/>
                <w:sz w:val="24"/>
                <w:szCs w:val="24"/>
                <w:u w:val="none"/>
                <w:lang w:val="en-US" w:eastAsia="zh-CN"/>
              </w:rPr>
            </w:pPr>
            <w:r>
              <w:rPr>
                <w:rFonts w:hint="eastAsia" w:ascii="仿宋" w:hAnsi="仿宋" w:eastAsia="仿宋" w:cs="仿宋"/>
                <w:b w:val="0"/>
                <w:bCs w:val="0"/>
                <w:i w:val="0"/>
                <w:iCs w:val="0"/>
                <w:color w:val="000000"/>
                <w:kern w:val="0"/>
                <w:sz w:val="24"/>
                <w:szCs w:val="24"/>
                <w:u w:val="none"/>
                <w:lang w:val="en-US" w:eastAsia="zh-CN"/>
              </w:rPr>
              <w:t>在线核查</w:t>
            </w:r>
          </w:p>
          <w:p>
            <w:pPr>
              <w:jc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rPr>
              <w:t>现场核查</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2</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val="en-US" w:eastAsia="zh-CN"/>
              </w:rPr>
              <w:t>平顶山市交通运输局</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numPr>
                <w:ilvl w:val="0"/>
                <w:numId w:val="0"/>
              </w:numPr>
              <w:jc w:val="both"/>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shd w:val="clear" w:color="auto" w:fill="FFFFFF"/>
              </w:rPr>
              <w:t>申请县际道路旅客运输包车客运许可</w:t>
            </w:r>
          </w:p>
          <w:p>
            <w:pPr>
              <w:jc w:val="both"/>
              <w:rPr>
                <w:rFonts w:hint="eastAsia" w:ascii="仿宋" w:hAnsi="仿宋" w:eastAsia="仿宋" w:cs="仿宋"/>
                <w:b w:val="0"/>
                <w:bCs w:val="0"/>
                <w:i w:val="0"/>
                <w:iCs w:val="0"/>
                <w:color w:val="auto"/>
                <w:sz w:val="24"/>
                <w:szCs w:val="24"/>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both"/>
              <w:textAlignment w:val="auto"/>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3年内无重大以上交通责任事故证明</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both"/>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lang w:val="en-US" w:eastAsia="zh-CN"/>
              </w:rPr>
              <w:t>中华人民共和国道路运输经营许可证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both"/>
              <w:textAlignment w:val="auto"/>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aps w:val="0"/>
                <w:color w:val="auto"/>
                <w:spacing w:val="0"/>
                <w:sz w:val="24"/>
                <w:szCs w:val="24"/>
              </w:rPr>
              <w:t>道路运输从业人员从业资格证</w:t>
            </w:r>
          </w:p>
        </w:tc>
        <w:tc>
          <w:tcPr>
            <w:tcW w:w="4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sz w:val="24"/>
                <w:szCs w:val="24"/>
                <w:u w:val="none"/>
              </w:rPr>
              <w:t>道路旅客运输及客运站管理规定（中华人民共和国交通运输部令2020年第17号）</w:t>
            </w:r>
            <w:r>
              <w:rPr>
                <w:rFonts w:hint="eastAsia" w:ascii="仿宋" w:hAnsi="仿宋" w:eastAsia="仿宋" w:cs="仿宋"/>
                <w:b w:val="0"/>
                <w:bCs w:val="0"/>
                <w:i w:val="0"/>
                <w:iCs w:val="0"/>
                <w:color w:val="auto"/>
                <w:sz w:val="24"/>
                <w:szCs w:val="24"/>
                <w:u w:val="none"/>
                <w:lang w:val="en-US" w:eastAsia="zh-CN"/>
              </w:rPr>
              <w:t>第十一条  申请从事道路客运经营的，应当具备下列条件：</w:t>
            </w:r>
          </w:p>
          <w:p>
            <w:pPr>
              <w:jc w:val="both"/>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sz w:val="24"/>
                <w:szCs w:val="24"/>
                <w:u w:val="none"/>
                <w:lang w:val="en-US" w:eastAsia="zh-CN"/>
              </w:rPr>
              <w:t>　　（二）从事客运经营的驾驶员，应当符合《道路运输从业人员管理规定》有关规定。</w:t>
            </w:r>
          </w:p>
          <w:p>
            <w:pPr>
              <w:jc w:val="both"/>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sz w:val="24"/>
                <w:szCs w:val="24"/>
                <w:u w:val="none"/>
                <w:lang w:val="en-US" w:eastAsia="zh-CN"/>
              </w:rPr>
              <w:t>第十三条　申请从事道路客运经营的，应当提供下列材料：</w:t>
            </w:r>
          </w:p>
          <w:p>
            <w:pPr>
              <w:jc w:val="both"/>
              <w:rPr>
                <w:rFonts w:hint="eastAsia" w:ascii="仿宋" w:hAnsi="仿宋" w:eastAsia="仿宋" w:cs="仿宋"/>
                <w:sz w:val="24"/>
                <w:szCs w:val="32"/>
              </w:rPr>
            </w:pPr>
            <w:r>
              <w:rPr>
                <w:rFonts w:hint="eastAsia" w:ascii="仿宋" w:hAnsi="仿宋" w:eastAsia="仿宋" w:cs="仿宋"/>
                <w:b w:val="0"/>
                <w:bCs w:val="0"/>
                <w:i w:val="0"/>
                <w:iCs w:val="0"/>
                <w:color w:val="auto"/>
                <w:sz w:val="24"/>
                <w:szCs w:val="24"/>
                <w:u w:val="none"/>
                <w:lang w:val="en-US" w:eastAsia="zh-CN"/>
              </w:rPr>
              <w:t xml:space="preserve">　　（四）拟投入车辆和聘用驾驶员承诺，包括客车数量、类型等级、技术等级，聘用的驾驶员具备从业资格。 </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kern w:val="0"/>
                <w:sz w:val="24"/>
                <w:szCs w:val="24"/>
                <w:u w:val="none"/>
                <w:lang w:val="en-US" w:eastAsia="zh-CN"/>
              </w:rPr>
            </w:pPr>
            <w:r>
              <w:rPr>
                <w:rFonts w:hint="eastAsia" w:ascii="仿宋" w:hAnsi="仿宋" w:eastAsia="仿宋" w:cs="仿宋"/>
                <w:b w:val="0"/>
                <w:bCs w:val="0"/>
                <w:i w:val="0"/>
                <w:iCs w:val="0"/>
                <w:color w:val="000000"/>
                <w:kern w:val="0"/>
                <w:sz w:val="24"/>
                <w:szCs w:val="24"/>
                <w:u w:val="none"/>
                <w:lang w:val="en-US" w:eastAsia="zh-CN"/>
              </w:rPr>
              <w:t>在线核查</w:t>
            </w:r>
          </w:p>
          <w:p>
            <w:pPr>
              <w:jc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rPr>
              <w:t>现场核查</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000000"/>
                <w:sz w:val="24"/>
                <w:szCs w:val="24"/>
                <w:u w:val="none"/>
              </w:rPr>
            </w:pPr>
          </w:p>
        </w:tc>
      </w:tr>
      <w:tr>
        <w:tblPrEx>
          <w:shd w:val="clear" w:color="auto" w:fill="auto"/>
        </w:tblPrEx>
        <w:trPr>
          <w:trHeight w:val="23"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平顶山市交通运输局</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FF0000"/>
                <w:sz w:val="24"/>
                <w:szCs w:val="24"/>
                <w:u w:val="none"/>
              </w:rPr>
            </w:pPr>
            <w:r>
              <w:rPr>
                <w:rFonts w:hint="eastAsia" w:ascii="仿宋" w:hAnsi="仿宋" w:eastAsia="仿宋" w:cs="仿宋"/>
                <w:b w:val="0"/>
                <w:bCs w:val="0"/>
                <w:i w:val="0"/>
                <w:iCs w:val="0"/>
                <w:caps w:val="0"/>
                <w:color w:val="auto"/>
                <w:spacing w:val="0"/>
                <w:sz w:val="24"/>
                <w:szCs w:val="24"/>
                <w:shd w:val="clear" w:color="auto" w:fill="FFFFFF"/>
              </w:rPr>
              <w:t>客运车辆转籍、过户、报废</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both"/>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rPr>
              <w:t>客运班线许可证明或旅游客车许可证明</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i w:val="0"/>
                <w:iCs w:val="0"/>
                <w:color w:val="FF0000"/>
                <w:sz w:val="24"/>
                <w:szCs w:val="24"/>
                <w:u w:val="none"/>
              </w:rPr>
            </w:pPr>
          </w:p>
        </w:tc>
        <w:tc>
          <w:tcPr>
            <w:tcW w:w="4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sz w:val="24"/>
                <w:szCs w:val="32"/>
              </w:rPr>
            </w:pPr>
            <w:r>
              <w:rPr>
                <w:rFonts w:hint="eastAsia" w:ascii="仿宋" w:hAnsi="仿宋" w:eastAsia="仿宋" w:cs="仿宋"/>
                <w:sz w:val="24"/>
                <w:szCs w:val="32"/>
              </w:rPr>
              <w:t>《道路旅客运输及客运站管理规定》（交通运输部令2020年第17号）第二十五条　客运经营者应当按照确定的时间落实拟投入车辆和聘用驾驶员等承诺。道路运输管理机构核实后，应当为投入运输的客车配发《道路运输证》，注明经营范围。营运线路长度在800公里以上的客运班线还应当注明客运班线和班车客运标志牌编号等信息。</w:t>
            </w:r>
          </w:p>
          <w:p>
            <w:pPr>
              <w:jc w:val="both"/>
              <w:rPr>
                <w:rFonts w:hint="eastAsia" w:ascii="仿宋" w:hAnsi="仿宋" w:eastAsia="仿宋" w:cs="仿宋"/>
                <w:b w:val="0"/>
                <w:bCs w:val="0"/>
                <w:i w:val="0"/>
                <w:iCs w:val="0"/>
                <w:color w:val="FF0000"/>
                <w:sz w:val="24"/>
                <w:szCs w:val="24"/>
                <w:u w:val="none"/>
                <w:lang w:val="en-US" w:eastAsia="zh-CN"/>
              </w:rPr>
            </w:pPr>
            <w:r>
              <w:rPr>
                <w:rFonts w:hint="eastAsia" w:ascii="仿宋" w:hAnsi="仿宋" w:eastAsia="仿宋" w:cs="仿宋"/>
                <w:sz w:val="24"/>
                <w:szCs w:val="32"/>
                <w:lang w:val="en-US" w:eastAsia="zh-CN"/>
              </w:rPr>
              <w:t>《道路运输管理工作规范》（交运便字[2014]181号）第六章第二节第三项（三）客运车辆转籍、过户的，按照以下程序办理：1.道路旅客运输经营者要求将客运车辆转籍、过户的，应当向原发证的道路运输管理机构提出申请。</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kern w:val="0"/>
                <w:sz w:val="24"/>
                <w:szCs w:val="24"/>
                <w:u w:val="none"/>
                <w:lang w:val="en-US" w:eastAsia="zh-CN"/>
              </w:rPr>
            </w:pPr>
            <w:r>
              <w:rPr>
                <w:rFonts w:hint="eastAsia" w:ascii="仿宋" w:hAnsi="仿宋" w:eastAsia="仿宋" w:cs="仿宋"/>
                <w:b w:val="0"/>
                <w:bCs w:val="0"/>
                <w:i w:val="0"/>
                <w:iCs w:val="0"/>
                <w:color w:val="000000"/>
                <w:kern w:val="0"/>
                <w:sz w:val="24"/>
                <w:szCs w:val="24"/>
                <w:u w:val="none"/>
                <w:lang w:val="en-US" w:eastAsia="zh-CN"/>
              </w:rPr>
              <w:t>在线核查</w:t>
            </w:r>
          </w:p>
          <w:p>
            <w:pPr>
              <w:jc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rPr>
              <w:t>现场核查</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23"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4</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平顶山市交通运输局</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FF0000"/>
                <w:sz w:val="24"/>
                <w:szCs w:val="24"/>
                <w:u w:val="none"/>
              </w:rPr>
            </w:pPr>
            <w:r>
              <w:rPr>
                <w:rFonts w:hint="eastAsia" w:ascii="仿宋" w:hAnsi="仿宋" w:eastAsia="仿宋" w:cs="仿宋"/>
                <w:b w:val="0"/>
                <w:bCs w:val="0"/>
                <w:i w:val="0"/>
                <w:iCs w:val="0"/>
                <w:caps w:val="0"/>
                <w:color w:val="auto"/>
                <w:spacing w:val="0"/>
                <w:sz w:val="24"/>
                <w:szCs w:val="24"/>
                <w:lang w:val="en-US" w:eastAsia="zh-CN"/>
              </w:rPr>
              <w:t>对出租汽车经营者和驾驶员先进事迹的表彰和奖励</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both"/>
              <w:textAlignment w:val="auto"/>
              <w:rPr>
                <w:rFonts w:hint="eastAsia" w:ascii="仿宋" w:hAnsi="仿宋" w:eastAsia="仿宋" w:cs="仿宋"/>
                <w:b w:val="0"/>
                <w:bCs w:val="0"/>
                <w:i w:val="0"/>
                <w:iCs w:val="0"/>
                <w:color w:val="FF0000"/>
                <w:sz w:val="24"/>
                <w:szCs w:val="24"/>
                <w:u w:val="none"/>
              </w:rPr>
            </w:pPr>
            <w:r>
              <w:rPr>
                <w:rFonts w:hint="eastAsia" w:ascii="仿宋" w:hAnsi="仿宋" w:eastAsia="仿宋" w:cs="仿宋"/>
                <w:b w:val="0"/>
                <w:bCs w:val="0"/>
                <w:i w:val="0"/>
                <w:iCs w:val="0"/>
                <w:caps w:val="0"/>
                <w:color w:val="auto"/>
                <w:spacing w:val="0"/>
                <w:sz w:val="24"/>
                <w:szCs w:val="24"/>
                <w:lang w:val="en-US" w:eastAsia="zh-CN"/>
              </w:rPr>
              <w:t>巡游出租汽车驾驶员证</w:t>
            </w:r>
          </w:p>
        </w:tc>
        <w:tc>
          <w:tcPr>
            <w:tcW w:w="4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FF0000"/>
                <w:sz w:val="24"/>
                <w:szCs w:val="24"/>
                <w:u w:val="none"/>
              </w:rPr>
            </w:pPr>
            <w:r>
              <w:rPr>
                <w:rFonts w:hint="eastAsia" w:ascii="仿宋" w:hAnsi="仿宋" w:eastAsia="仿宋" w:cs="仿宋"/>
                <w:b w:val="0"/>
                <w:bCs w:val="0"/>
                <w:i w:val="0"/>
                <w:iCs w:val="0"/>
                <w:color w:val="auto"/>
                <w:sz w:val="24"/>
                <w:szCs w:val="24"/>
                <w:u w:val="none"/>
                <w:lang w:eastAsia="zh-CN"/>
              </w:rPr>
              <w:t>交通运输部关于修改《出租汽车经营服务管理规定》的决定（中华人民共和国交通运输部令2016年第64号）第四十四条</w:t>
            </w:r>
            <w:r>
              <w:rPr>
                <w:rFonts w:hint="eastAsia" w:ascii="仿宋" w:hAnsi="仿宋" w:eastAsia="仿宋" w:cs="仿宋"/>
                <w:b w:val="0"/>
                <w:bCs w:val="0"/>
                <w:i w:val="0"/>
                <w:iCs w:val="0"/>
                <w:color w:val="auto"/>
                <w:sz w:val="24"/>
                <w:szCs w:val="24"/>
                <w:u w:val="none"/>
                <w:lang w:val="en-US" w:eastAsia="zh-CN"/>
              </w:rPr>
              <w:t xml:space="preserve"> </w:t>
            </w:r>
            <w:r>
              <w:rPr>
                <w:rFonts w:hint="eastAsia" w:ascii="仿宋" w:hAnsi="仿宋" w:eastAsia="仿宋" w:cs="仿宋"/>
                <w:b w:val="0"/>
                <w:bCs w:val="0"/>
                <w:i w:val="0"/>
                <w:iCs w:val="0"/>
                <w:color w:val="auto"/>
                <w:sz w:val="24"/>
                <w:szCs w:val="24"/>
                <w:u w:val="none"/>
                <w:lang w:eastAsia="zh-CN"/>
              </w:rPr>
              <w:t>县级以上地方人民政府出租汽车行政主管部门应当对完成政府指令性运输任务成绩突出，经营管理、品牌建设、文明服务成绩显著，有拾金不昧、救死扶伤、见义勇为等先进事迹的出租汽车经营者和驾驶员，予以表彰和奖励。</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kern w:val="0"/>
                <w:sz w:val="24"/>
                <w:szCs w:val="24"/>
                <w:u w:val="none"/>
                <w:lang w:val="en-US" w:eastAsia="zh-CN"/>
              </w:rPr>
            </w:pPr>
            <w:r>
              <w:rPr>
                <w:rFonts w:hint="eastAsia" w:ascii="仿宋" w:hAnsi="仿宋" w:eastAsia="仿宋" w:cs="仿宋"/>
                <w:b w:val="0"/>
                <w:bCs w:val="0"/>
                <w:i w:val="0"/>
                <w:iCs w:val="0"/>
                <w:color w:val="000000"/>
                <w:kern w:val="0"/>
                <w:sz w:val="24"/>
                <w:szCs w:val="24"/>
                <w:u w:val="none"/>
                <w:lang w:val="en-US" w:eastAsia="zh-CN"/>
              </w:rPr>
              <w:t>在线核查</w:t>
            </w:r>
          </w:p>
          <w:p>
            <w:pPr>
              <w:jc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rPr>
              <w:t>现场核查</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23"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5</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平顶山市交通运输局</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FF0000"/>
                <w:sz w:val="24"/>
                <w:szCs w:val="24"/>
                <w:u w:val="none"/>
              </w:rPr>
            </w:pPr>
            <w:r>
              <w:rPr>
                <w:rFonts w:hint="eastAsia" w:ascii="仿宋" w:hAnsi="仿宋" w:eastAsia="仿宋" w:cs="仿宋"/>
                <w:b w:val="0"/>
                <w:bCs w:val="0"/>
                <w:i w:val="0"/>
                <w:iCs w:val="0"/>
                <w:caps w:val="0"/>
                <w:color w:val="auto"/>
                <w:spacing w:val="0"/>
                <w:sz w:val="24"/>
                <w:szCs w:val="24"/>
                <w:shd w:val="clear" w:color="auto" w:fill="FFFFFF"/>
              </w:rPr>
              <w:t>巡游出租汽车客运（经营许可证）申请</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both"/>
              <w:textAlignment w:val="auto"/>
              <w:rPr>
                <w:rFonts w:hint="eastAsia" w:ascii="仿宋" w:hAnsi="仿宋" w:eastAsia="仿宋" w:cs="仿宋"/>
                <w:b w:val="0"/>
                <w:bCs w:val="0"/>
                <w:i w:val="0"/>
                <w:iCs w:val="0"/>
                <w:color w:val="FF0000"/>
                <w:sz w:val="24"/>
                <w:szCs w:val="24"/>
                <w:u w:val="none"/>
              </w:rPr>
            </w:pPr>
            <w:r>
              <w:rPr>
                <w:rFonts w:hint="eastAsia" w:ascii="仿宋" w:hAnsi="仿宋" w:eastAsia="仿宋" w:cs="仿宋"/>
                <w:b w:val="0"/>
                <w:bCs w:val="0"/>
                <w:i w:val="0"/>
                <w:iCs w:val="0"/>
                <w:caps w:val="0"/>
                <w:color w:val="auto"/>
                <w:spacing w:val="0"/>
                <w:sz w:val="24"/>
                <w:szCs w:val="24"/>
              </w:rPr>
              <w:t>巡游出租汽车车辆经营权证明</w:t>
            </w:r>
          </w:p>
        </w:tc>
        <w:tc>
          <w:tcPr>
            <w:tcW w:w="4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auto"/>
                <w:sz w:val="24"/>
                <w:szCs w:val="24"/>
                <w:u w:val="none"/>
                <w:lang w:eastAsia="zh-CN"/>
              </w:rPr>
            </w:pPr>
            <w:r>
              <w:rPr>
                <w:rFonts w:hint="eastAsia" w:ascii="仿宋" w:hAnsi="仿宋" w:eastAsia="仿宋" w:cs="仿宋"/>
                <w:b w:val="0"/>
                <w:bCs w:val="0"/>
                <w:i w:val="0"/>
                <w:iCs w:val="0"/>
                <w:color w:val="auto"/>
                <w:sz w:val="24"/>
                <w:szCs w:val="24"/>
                <w:u w:val="none"/>
                <w:lang w:eastAsia="zh-CN"/>
              </w:rPr>
              <w:t>交通运输部关于修改《出租汽车经营服务管理规定》的决定（中华人民共和国交通运输部令2016年第64号）第八条 申请巡游出租汽车经营的，应当根据经营区域向相应的县级以上地方人民政府出租汽车行政主管部门提出申请，并符合下列条件：</w:t>
            </w:r>
          </w:p>
          <w:p>
            <w:pPr>
              <w:jc w:val="both"/>
              <w:rPr>
                <w:rFonts w:hint="eastAsia" w:ascii="仿宋" w:hAnsi="仿宋" w:eastAsia="仿宋" w:cs="仿宋"/>
                <w:b w:val="0"/>
                <w:bCs w:val="0"/>
                <w:i w:val="0"/>
                <w:iCs w:val="0"/>
                <w:color w:val="auto"/>
                <w:sz w:val="24"/>
                <w:szCs w:val="24"/>
                <w:u w:val="none"/>
                <w:lang w:eastAsia="zh-CN"/>
              </w:rPr>
            </w:pPr>
            <w:r>
              <w:rPr>
                <w:rFonts w:hint="eastAsia" w:ascii="仿宋" w:hAnsi="仿宋" w:eastAsia="仿宋" w:cs="仿宋"/>
                <w:b w:val="0"/>
                <w:bCs w:val="0"/>
                <w:i w:val="0"/>
                <w:iCs w:val="0"/>
                <w:color w:val="auto"/>
                <w:sz w:val="24"/>
                <w:szCs w:val="24"/>
                <w:u w:val="none"/>
                <w:lang w:eastAsia="zh-CN"/>
              </w:rPr>
              <w:t>　　（一）有符合机动车管理要求并满足以下条件的车辆或者提供保证满足以下条件的车辆承诺书：</w:t>
            </w:r>
          </w:p>
          <w:p>
            <w:pPr>
              <w:jc w:val="both"/>
              <w:rPr>
                <w:rFonts w:hint="eastAsia" w:ascii="仿宋" w:hAnsi="仿宋" w:eastAsia="仿宋" w:cs="仿宋"/>
                <w:b w:val="0"/>
                <w:bCs w:val="0"/>
                <w:i w:val="0"/>
                <w:iCs w:val="0"/>
                <w:color w:val="auto"/>
                <w:sz w:val="24"/>
                <w:szCs w:val="24"/>
                <w:u w:val="none"/>
                <w:lang w:eastAsia="zh-CN"/>
              </w:rPr>
            </w:pPr>
            <w:r>
              <w:rPr>
                <w:rFonts w:hint="eastAsia" w:ascii="仿宋" w:hAnsi="仿宋" w:eastAsia="仿宋" w:cs="仿宋"/>
                <w:b w:val="0"/>
                <w:bCs w:val="0"/>
                <w:i w:val="0"/>
                <w:iCs w:val="0"/>
                <w:color w:val="auto"/>
                <w:sz w:val="24"/>
                <w:szCs w:val="24"/>
                <w:u w:val="none"/>
                <w:lang w:eastAsia="zh-CN"/>
              </w:rPr>
              <w:t>（一）有符合机动车管理要求并满足以下条件的车辆或者提供保证满足以下条件的车辆承诺书：</w:t>
            </w:r>
          </w:p>
          <w:p>
            <w:pPr>
              <w:jc w:val="both"/>
              <w:rPr>
                <w:rFonts w:hint="eastAsia" w:ascii="仿宋" w:hAnsi="仿宋" w:eastAsia="仿宋" w:cs="仿宋"/>
                <w:b w:val="0"/>
                <w:bCs w:val="0"/>
                <w:i w:val="0"/>
                <w:iCs w:val="0"/>
                <w:color w:val="auto"/>
                <w:sz w:val="24"/>
                <w:szCs w:val="24"/>
                <w:u w:val="none"/>
                <w:lang w:eastAsia="zh-CN"/>
              </w:rPr>
            </w:pPr>
            <w:r>
              <w:rPr>
                <w:rFonts w:hint="eastAsia" w:ascii="仿宋" w:hAnsi="仿宋" w:eastAsia="仿宋" w:cs="仿宋"/>
                <w:b w:val="0"/>
                <w:bCs w:val="0"/>
                <w:i w:val="0"/>
                <w:iCs w:val="0"/>
                <w:color w:val="auto"/>
                <w:sz w:val="24"/>
                <w:szCs w:val="24"/>
                <w:u w:val="none"/>
                <w:lang w:eastAsia="zh-CN"/>
              </w:rPr>
              <w:t>　　1.符合国家、地方规定的巡游出租汽车技术条件；</w:t>
            </w:r>
          </w:p>
          <w:p>
            <w:pPr>
              <w:ind w:firstLine="456"/>
              <w:jc w:val="both"/>
              <w:rPr>
                <w:rFonts w:hint="eastAsia" w:ascii="仿宋" w:hAnsi="仿宋" w:eastAsia="仿宋" w:cs="仿宋"/>
                <w:b w:val="0"/>
                <w:bCs w:val="0"/>
                <w:i w:val="0"/>
                <w:iCs w:val="0"/>
                <w:color w:val="auto"/>
                <w:sz w:val="24"/>
                <w:szCs w:val="24"/>
                <w:u w:val="none"/>
                <w:lang w:eastAsia="zh-CN"/>
              </w:rPr>
            </w:pPr>
            <w:r>
              <w:rPr>
                <w:rFonts w:hint="eastAsia" w:ascii="仿宋" w:hAnsi="仿宋" w:eastAsia="仿宋" w:cs="仿宋"/>
                <w:b w:val="0"/>
                <w:bCs w:val="0"/>
                <w:i w:val="0"/>
                <w:iCs w:val="0"/>
                <w:color w:val="auto"/>
                <w:sz w:val="24"/>
                <w:szCs w:val="24"/>
                <w:u w:val="none"/>
                <w:lang w:eastAsia="zh-CN"/>
              </w:rPr>
              <w:t>2.有按照第十三条规定取得的巡游出租汽车车辆经营权。</w:t>
            </w:r>
          </w:p>
          <w:p>
            <w:pPr>
              <w:ind w:firstLine="456"/>
              <w:jc w:val="both"/>
              <w:rPr>
                <w:rFonts w:hint="eastAsia" w:ascii="仿宋" w:hAnsi="仿宋" w:eastAsia="仿宋" w:cs="仿宋"/>
                <w:b w:val="0"/>
                <w:bCs w:val="0"/>
                <w:i w:val="0"/>
                <w:iCs w:val="0"/>
                <w:color w:val="auto"/>
                <w:sz w:val="24"/>
                <w:szCs w:val="24"/>
                <w:u w:val="none"/>
                <w:lang w:eastAsia="zh-CN"/>
              </w:rPr>
            </w:pPr>
            <w:r>
              <w:rPr>
                <w:rFonts w:hint="eastAsia" w:ascii="仿宋" w:hAnsi="仿宋" w:eastAsia="仿宋" w:cs="仿宋"/>
                <w:b w:val="0"/>
                <w:bCs w:val="0"/>
                <w:i w:val="0"/>
                <w:iCs w:val="0"/>
                <w:color w:val="auto"/>
                <w:sz w:val="24"/>
                <w:szCs w:val="24"/>
                <w:u w:val="none"/>
                <w:lang w:eastAsia="zh-CN"/>
              </w:rPr>
              <w:t>（四）有固定的经营场所和停车场地。</w:t>
            </w:r>
          </w:p>
          <w:p>
            <w:pPr>
              <w:jc w:val="both"/>
              <w:rPr>
                <w:rFonts w:hint="eastAsia" w:ascii="仿宋" w:hAnsi="仿宋" w:eastAsia="仿宋" w:cs="仿宋"/>
                <w:b w:val="0"/>
                <w:bCs w:val="0"/>
                <w:i w:val="0"/>
                <w:iCs w:val="0"/>
                <w:color w:val="auto"/>
                <w:sz w:val="24"/>
                <w:szCs w:val="24"/>
                <w:u w:val="none"/>
                <w:lang w:eastAsia="zh-CN"/>
              </w:rPr>
            </w:pPr>
            <w:r>
              <w:rPr>
                <w:rFonts w:hint="eastAsia" w:ascii="仿宋" w:hAnsi="仿宋" w:eastAsia="仿宋" w:cs="仿宋"/>
                <w:b w:val="0"/>
                <w:bCs w:val="0"/>
                <w:i w:val="0"/>
                <w:iCs w:val="0"/>
                <w:color w:val="auto"/>
                <w:sz w:val="24"/>
                <w:szCs w:val="24"/>
                <w:u w:val="none"/>
                <w:lang w:eastAsia="zh-CN"/>
              </w:rPr>
              <w:t>　　第九条 申请人申请巡游出租汽车经营时，应当提交以下材料：</w:t>
            </w:r>
          </w:p>
          <w:p>
            <w:pPr>
              <w:jc w:val="both"/>
              <w:rPr>
                <w:rFonts w:hint="eastAsia" w:ascii="仿宋" w:hAnsi="仿宋" w:eastAsia="仿宋" w:cs="仿宋"/>
                <w:b w:val="0"/>
                <w:bCs w:val="0"/>
                <w:i w:val="0"/>
                <w:iCs w:val="0"/>
                <w:color w:val="auto"/>
                <w:sz w:val="24"/>
                <w:szCs w:val="24"/>
                <w:u w:val="none"/>
                <w:lang w:eastAsia="zh-CN"/>
              </w:rPr>
            </w:pPr>
            <w:r>
              <w:rPr>
                <w:rFonts w:hint="eastAsia" w:ascii="仿宋" w:hAnsi="仿宋" w:eastAsia="仿宋" w:cs="仿宋"/>
                <w:b w:val="0"/>
                <w:bCs w:val="0"/>
                <w:i w:val="0"/>
                <w:iCs w:val="0"/>
                <w:color w:val="auto"/>
                <w:sz w:val="24"/>
                <w:szCs w:val="24"/>
                <w:u w:val="none"/>
                <w:lang w:eastAsia="zh-CN"/>
              </w:rPr>
              <w:t>　　（一）《巡游出租汽车经营申请表》（见附件1）；</w:t>
            </w:r>
          </w:p>
          <w:p>
            <w:pPr>
              <w:jc w:val="both"/>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sz w:val="24"/>
                <w:szCs w:val="24"/>
                <w:u w:val="none"/>
                <w:lang w:eastAsia="zh-CN"/>
              </w:rPr>
              <w:t>　　（六）经营场所、停车场地有关使用证明等。</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kern w:val="0"/>
                <w:sz w:val="24"/>
                <w:szCs w:val="24"/>
                <w:u w:val="none"/>
                <w:lang w:val="en-US" w:eastAsia="zh-CN"/>
              </w:rPr>
            </w:pPr>
            <w:r>
              <w:rPr>
                <w:rFonts w:hint="eastAsia" w:ascii="仿宋" w:hAnsi="仿宋" w:eastAsia="仿宋" w:cs="仿宋"/>
                <w:b w:val="0"/>
                <w:bCs w:val="0"/>
                <w:i w:val="0"/>
                <w:iCs w:val="0"/>
                <w:color w:val="000000"/>
                <w:kern w:val="0"/>
                <w:sz w:val="24"/>
                <w:szCs w:val="24"/>
                <w:u w:val="none"/>
                <w:lang w:val="en-US" w:eastAsia="zh-CN"/>
              </w:rPr>
              <w:t>在线核查</w:t>
            </w:r>
          </w:p>
          <w:p>
            <w:pPr>
              <w:jc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rPr>
              <w:t>现场核查</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156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6</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平顶山市交通</w:t>
            </w:r>
            <w:r>
              <w:rPr>
                <w:rFonts w:hint="eastAsia" w:ascii="仿宋" w:hAnsi="仿宋" w:eastAsia="仿宋" w:cs="仿宋"/>
                <w:b w:val="0"/>
                <w:bCs w:val="0"/>
                <w:i w:val="0"/>
                <w:iCs w:val="0"/>
                <w:color w:val="000000"/>
                <w:sz w:val="24"/>
                <w:szCs w:val="24"/>
                <w:u w:val="none"/>
                <w:lang w:val="en-US" w:eastAsia="zh-CN"/>
              </w:rPr>
              <w:t>运输</w:t>
            </w:r>
            <w:r>
              <w:rPr>
                <w:rFonts w:hint="eastAsia" w:ascii="仿宋" w:hAnsi="仿宋" w:eastAsia="仿宋" w:cs="仿宋"/>
                <w:b w:val="0"/>
                <w:bCs w:val="0"/>
                <w:i w:val="0"/>
                <w:iCs w:val="0"/>
                <w:color w:val="000000"/>
                <w:sz w:val="24"/>
                <w:szCs w:val="24"/>
                <w:u w:val="none"/>
              </w:rPr>
              <w:t>局</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 w:hAnsi="仿宋" w:eastAsia="仿宋" w:cs="仿宋"/>
                <w:b w:val="0"/>
                <w:bCs w:val="0"/>
                <w:i w:val="0"/>
                <w:iCs w:val="0"/>
                <w:color w:val="FF0000"/>
                <w:sz w:val="24"/>
                <w:szCs w:val="24"/>
                <w:u w:val="none"/>
              </w:rPr>
            </w:pPr>
            <w:r>
              <w:rPr>
                <w:rFonts w:hint="eastAsia" w:ascii="仿宋" w:hAnsi="仿宋" w:eastAsia="仿宋" w:cs="仿宋"/>
                <w:b w:val="0"/>
                <w:bCs w:val="0"/>
                <w:i w:val="0"/>
                <w:iCs w:val="0"/>
                <w:caps w:val="0"/>
                <w:color w:val="auto"/>
                <w:spacing w:val="0"/>
                <w:sz w:val="24"/>
                <w:szCs w:val="24"/>
                <w:shd w:val="clear" w:color="auto" w:fill="FFFFFF"/>
              </w:rPr>
              <w:t>公路建设项目施工许可</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both"/>
              <w:textAlignment w:val="auto"/>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施工图设计文件批复</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both"/>
              <w:textAlignment w:val="auto"/>
              <w:rPr>
                <w:rFonts w:hint="eastAsia" w:ascii="仿宋" w:hAnsi="仿宋" w:eastAsia="仿宋" w:cs="仿宋"/>
                <w:b w:val="0"/>
                <w:bCs w:val="0"/>
                <w:i w:val="0"/>
                <w:iCs w:val="0"/>
                <w:color w:val="FF0000"/>
                <w:sz w:val="24"/>
                <w:szCs w:val="24"/>
                <w:u w:val="none"/>
              </w:rPr>
            </w:pPr>
            <w:r>
              <w:rPr>
                <w:rFonts w:hint="eastAsia" w:ascii="仿宋" w:hAnsi="仿宋" w:eastAsia="仿宋" w:cs="仿宋"/>
                <w:b w:val="0"/>
                <w:bCs w:val="0"/>
                <w:i w:val="0"/>
                <w:iCs w:val="0"/>
                <w:caps w:val="0"/>
                <w:color w:val="auto"/>
                <w:spacing w:val="0"/>
                <w:sz w:val="24"/>
                <w:szCs w:val="24"/>
              </w:rPr>
              <w:t>已办理的质量监督手续</w:t>
            </w:r>
          </w:p>
        </w:tc>
        <w:tc>
          <w:tcPr>
            <w:tcW w:w="4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auto"/>
                <w:sz w:val="24"/>
                <w:szCs w:val="24"/>
                <w:u w:val="none"/>
                <w:lang w:eastAsia="zh-CN"/>
              </w:rPr>
            </w:pPr>
            <w:r>
              <w:rPr>
                <w:rFonts w:hint="eastAsia" w:ascii="仿宋" w:hAnsi="仿宋" w:eastAsia="仿宋" w:cs="仿宋"/>
                <w:b w:val="0"/>
                <w:bCs w:val="0"/>
                <w:i w:val="0"/>
                <w:iCs w:val="0"/>
                <w:color w:val="auto"/>
                <w:sz w:val="24"/>
                <w:szCs w:val="24"/>
                <w:u w:val="none"/>
                <w:lang w:eastAsia="zh-CN"/>
              </w:rPr>
              <w:t xml:space="preserve">根据《公路建设市场管理办法》（中华人民共和国交通运输部令2015年第11号）第二十五条，公路建设项目施工应当具备以下条件： </w:t>
            </w:r>
          </w:p>
          <w:p>
            <w:pPr>
              <w:jc w:val="both"/>
              <w:rPr>
                <w:rFonts w:hint="eastAsia" w:ascii="仿宋" w:hAnsi="仿宋" w:eastAsia="仿宋" w:cs="仿宋"/>
                <w:b w:val="0"/>
                <w:bCs w:val="0"/>
                <w:i w:val="0"/>
                <w:iCs w:val="0"/>
                <w:color w:val="auto"/>
                <w:sz w:val="24"/>
                <w:szCs w:val="24"/>
                <w:u w:val="none"/>
                <w:lang w:eastAsia="zh-CN"/>
              </w:rPr>
            </w:pPr>
            <w:r>
              <w:rPr>
                <w:rFonts w:hint="eastAsia" w:ascii="仿宋" w:hAnsi="仿宋" w:eastAsia="仿宋" w:cs="仿宋"/>
                <w:b w:val="0"/>
                <w:bCs w:val="0"/>
                <w:i w:val="0"/>
                <w:iCs w:val="0"/>
                <w:color w:val="auto"/>
                <w:sz w:val="24"/>
                <w:szCs w:val="24"/>
                <w:u w:val="none"/>
                <w:lang w:eastAsia="zh-CN"/>
              </w:rPr>
              <w:t>（一）项目已列入公路建设年度计划；</w:t>
            </w:r>
          </w:p>
          <w:p>
            <w:pPr>
              <w:jc w:val="both"/>
              <w:rPr>
                <w:rFonts w:hint="eastAsia" w:ascii="仿宋" w:hAnsi="仿宋" w:eastAsia="仿宋" w:cs="仿宋"/>
                <w:b w:val="0"/>
                <w:bCs w:val="0"/>
                <w:i w:val="0"/>
                <w:iCs w:val="0"/>
                <w:color w:val="auto"/>
                <w:sz w:val="24"/>
                <w:szCs w:val="24"/>
                <w:u w:val="none"/>
                <w:lang w:eastAsia="zh-CN"/>
              </w:rPr>
            </w:pPr>
            <w:r>
              <w:rPr>
                <w:rFonts w:hint="eastAsia" w:ascii="仿宋" w:hAnsi="仿宋" w:eastAsia="仿宋" w:cs="仿宋"/>
                <w:b w:val="0"/>
                <w:bCs w:val="0"/>
                <w:i w:val="0"/>
                <w:iCs w:val="0"/>
                <w:color w:val="auto"/>
                <w:sz w:val="24"/>
                <w:szCs w:val="24"/>
                <w:u w:val="none"/>
                <w:lang w:eastAsia="zh-CN"/>
              </w:rPr>
              <w:t>（二）施工图设计文件已经完成并经审批同意；</w:t>
            </w:r>
          </w:p>
          <w:p>
            <w:pPr>
              <w:jc w:val="both"/>
              <w:rPr>
                <w:rFonts w:hint="eastAsia" w:ascii="仿宋" w:hAnsi="仿宋" w:eastAsia="仿宋" w:cs="仿宋"/>
                <w:b w:val="0"/>
                <w:bCs w:val="0"/>
                <w:i w:val="0"/>
                <w:iCs w:val="0"/>
                <w:color w:val="auto"/>
                <w:sz w:val="24"/>
                <w:szCs w:val="24"/>
                <w:u w:val="none"/>
                <w:lang w:eastAsia="zh-CN"/>
              </w:rPr>
            </w:pPr>
            <w:r>
              <w:rPr>
                <w:rFonts w:hint="eastAsia" w:ascii="仿宋" w:hAnsi="仿宋" w:eastAsia="仿宋" w:cs="仿宋"/>
                <w:b w:val="0"/>
                <w:bCs w:val="0"/>
                <w:i w:val="0"/>
                <w:iCs w:val="0"/>
                <w:color w:val="auto"/>
                <w:sz w:val="24"/>
                <w:szCs w:val="24"/>
                <w:u w:val="none"/>
                <w:lang w:eastAsia="zh-CN"/>
              </w:rPr>
              <w:t>（三）建设资金已经落实，并经交通运输主管部门审计；</w:t>
            </w:r>
          </w:p>
          <w:p>
            <w:pPr>
              <w:jc w:val="both"/>
              <w:rPr>
                <w:rFonts w:hint="eastAsia" w:ascii="仿宋" w:hAnsi="仿宋" w:eastAsia="仿宋" w:cs="仿宋"/>
                <w:b w:val="0"/>
                <w:bCs w:val="0"/>
                <w:i w:val="0"/>
                <w:iCs w:val="0"/>
                <w:color w:val="auto"/>
                <w:sz w:val="24"/>
                <w:szCs w:val="24"/>
                <w:u w:val="none"/>
                <w:lang w:eastAsia="zh-CN"/>
              </w:rPr>
            </w:pPr>
            <w:r>
              <w:rPr>
                <w:rFonts w:hint="eastAsia" w:ascii="仿宋" w:hAnsi="仿宋" w:eastAsia="仿宋" w:cs="仿宋"/>
                <w:b w:val="0"/>
                <w:bCs w:val="0"/>
                <w:i w:val="0"/>
                <w:iCs w:val="0"/>
                <w:color w:val="auto"/>
                <w:sz w:val="24"/>
                <w:szCs w:val="24"/>
                <w:u w:val="none"/>
                <w:lang w:eastAsia="zh-CN"/>
              </w:rPr>
              <w:t>（四）征地手续已办理，拆迁基本完成；</w:t>
            </w:r>
          </w:p>
          <w:p>
            <w:pPr>
              <w:jc w:val="both"/>
              <w:rPr>
                <w:rFonts w:hint="eastAsia" w:ascii="仿宋" w:hAnsi="仿宋" w:eastAsia="仿宋" w:cs="仿宋"/>
                <w:b w:val="0"/>
                <w:bCs w:val="0"/>
                <w:i w:val="0"/>
                <w:iCs w:val="0"/>
                <w:color w:val="auto"/>
                <w:sz w:val="24"/>
                <w:szCs w:val="24"/>
                <w:u w:val="none"/>
                <w:lang w:eastAsia="zh-CN"/>
              </w:rPr>
            </w:pPr>
            <w:r>
              <w:rPr>
                <w:rFonts w:hint="eastAsia" w:ascii="仿宋" w:hAnsi="仿宋" w:eastAsia="仿宋" w:cs="仿宋"/>
                <w:b w:val="0"/>
                <w:bCs w:val="0"/>
                <w:i w:val="0"/>
                <w:iCs w:val="0"/>
                <w:color w:val="auto"/>
                <w:sz w:val="24"/>
                <w:szCs w:val="24"/>
                <w:u w:val="none"/>
                <w:lang w:eastAsia="zh-CN"/>
              </w:rPr>
              <w:t>（五）施工、监理单位已依法确定；</w:t>
            </w:r>
          </w:p>
          <w:p>
            <w:pPr>
              <w:jc w:val="both"/>
              <w:rPr>
                <w:rFonts w:hint="eastAsia" w:ascii="仿宋" w:hAnsi="仿宋" w:eastAsia="仿宋" w:cs="仿宋"/>
                <w:b w:val="0"/>
                <w:bCs w:val="0"/>
                <w:i w:val="0"/>
                <w:iCs w:val="0"/>
                <w:color w:val="FF0000"/>
                <w:sz w:val="24"/>
                <w:szCs w:val="24"/>
                <w:u w:val="none"/>
              </w:rPr>
            </w:pPr>
            <w:r>
              <w:rPr>
                <w:rFonts w:hint="eastAsia" w:ascii="仿宋" w:hAnsi="仿宋" w:eastAsia="仿宋" w:cs="仿宋"/>
                <w:b w:val="0"/>
                <w:bCs w:val="0"/>
                <w:i w:val="0"/>
                <w:iCs w:val="0"/>
                <w:color w:val="auto"/>
                <w:sz w:val="24"/>
                <w:szCs w:val="24"/>
                <w:u w:val="none"/>
                <w:lang w:eastAsia="zh-CN"/>
              </w:rPr>
              <w:t>（六）已办理质量监督手续，已落实保证质量和安全的措施。</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r>
              <w:rPr>
                <w:rFonts w:hint="eastAsia" w:ascii="仿宋" w:hAnsi="仿宋" w:eastAsia="仿宋" w:cs="仿宋"/>
                <w:sz w:val="24"/>
                <w:szCs w:val="32"/>
              </w:rPr>
              <w:t>在线核查</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23"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7</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平顶山市交通运输局</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 w:hAnsi="仿宋" w:eastAsia="仿宋" w:cs="仿宋"/>
                <w:b w:val="0"/>
                <w:bCs w:val="0"/>
                <w:i w:val="0"/>
                <w:iCs w:val="0"/>
                <w:caps w:val="0"/>
                <w:color w:val="000000"/>
                <w:spacing w:val="0"/>
                <w:sz w:val="24"/>
                <w:szCs w:val="24"/>
                <w:shd w:val="clear" w:color="auto" w:fill="FFFFFF"/>
              </w:rPr>
            </w:pPr>
            <w:r>
              <w:rPr>
                <w:rFonts w:hint="eastAsia" w:ascii="仿宋" w:hAnsi="仿宋" w:eastAsia="仿宋" w:cs="仿宋"/>
                <w:b w:val="0"/>
                <w:bCs w:val="0"/>
                <w:i w:val="0"/>
                <w:iCs w:val="0"/>
                <w:caps w:val="0"/>
                <w:color w:val="auto"/>
                <w:spacing w:val="0"/>
                <w:sz w:val="24"/>
                <w:szCs w:val="24"/>
                <w:shd w:val="clear" w:color="auto" w:fill="FFFFFF"/>
              </w:rPr>
              <w:t>经营国内船舶管理业务审批</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both"/>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auto"/>
                <w:spacing w:val="0"/>
                <w:sz w:val="24"/>
                <w:szCs w:val="24"/>
              </w:rPr>
              <w:t>船舶安全与防污染管理体系证明材料</w:t>
            </w:r>
          </w:p>
        </w:tc>
        <w:tc>
          <w:tcPr>
            <w:tcW w:w="4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FF0000"/>
                <w:sz w:val="24"/>
                <w:szCs w:val="24"/>
                <w:u w:val="none"/>
                <w:lang w:val="en-US" w:eastAsia="zh-CN"/>
              </w:rPr>
            </w:pPr>
            <w:r>
              <w:rPr>
                <w:rFonts w:hint="eastAsia" w:ascii="仿宋" w:hAnsi="仿宋" w:eastAsia="仿宋" w:cs="仿宋"/>
                <w:b w:val="0"/>
                <w:bCs w:val="0"/>
                <w:i w:val="0"/>
                <w:iCs w:val="0"/>
                <w:color w:val="auto"/>
                <w:sz w:val="24"/>
                <w:szCs w:val="24"/>
                <w:u w:val="none"/>
                <w:lang w:eastAsia="zh-CN"/>
              </w:rPr>
              <w:t>《国内水路运输管理规定》（交通运输部令2020年第4号）第七条“水路运输经营者投入运营的船舶应当符合下列条件：（一）与水路运输经营者的经营范围相适应。从事旅客运输的，应当使用普通客船、客货船和滚装客船（统称为客船）运输；从事散装液体危险货物运输的，应当使用液化气体船、化学品船、成品油船和原油船（统称为危险品船）运输；从事普通货物运输、包装危险货物运输和散装固体危险货物运输的，可以使用普通货船运输。（二）持有有效的船舶所有权登记证书、船舶国籍证书、船舶检验证书以及按照相关法律、行政法规规定证明船舶符合安全与防污染和入级检验要求的其他证书。（三）符合交通运输部关于船型技术标准、船龄以及节能减排的要求。”</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r>
              <w:rPr>
                <w:rFonts w:hint="eastAsia" w:ascii="仿宋" w:hAnsi="仿宋" w:eastAsia="仿宋" w:cs="仿宋"/>
                <w:sz w:val="24"/>
                <w:szCs w:val="32"/>
              </w:rPr>
              <w:t>现场核查</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000000"/>
                <w:sz w:val="24"/>
                <w:szCs w:val="24"/>
                <w:u w:val="none"/>
              </w:rPr>
            </w:pPr>
          </w:p>
        </w:tc>
      </w:tr>
      <w:tr>
        <w:tblPrEx>
          <w:shd w:val="clear" w:color="auto" w:fill="auto"/>
        </w:tblPrEx>
        <w:trPr>
          <w:trHeight w:val="11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8</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平顶山市交通运输局</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 w:hAnsi="仿宋" w:eastAsia="仿宋" w:cs="仿宋"/>
                <w:b w:val="0"/>
                <w:bCs w:val="0"/>
                <w:i w:val="0"/>
                <w:iCs w:val="0"/>
                <w:caps w:val="0"/>
                <w:color w:val="000000"/>
                <w:spacing w:val="0"/>
                <w:sz w:val="24"/>
                <w:szCs w:val="24"/>
                <w:shd w:val="clear" w:color="auto" w:fill="FFFFFF"/>
              </w:rPr>
            </w:pPr>
            <w:r>
              <w:rPr>
                <w:rFonts w:hint="eastAsia" w:ascii="仿宋" w:hAnsi="仿宋" w:eastAsia="仿宋" w:cs="仿宋"/>
                <w:b w:val="0"/>
                <w:bCs w:val="0"/>
                <w:i w:val="0"/>
                <w:iCs w:val="0"/>
                <w:caps w:val="0"/>
                <w:color w:val="auto"/>
                <w:spacing w:val="0"/>
                <w:sz w:val="24"/>
                <w:szCs w:val="24"/>
                <w:shd w:val="clear" w:color="auto" w:fill="FFFFFF"/>
              </w:rPr>
              <w:t>船舶载运污染危害性货物进出港口审批</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both"/>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auto"/>
                <w:spacing w:val="0"/>
                <w:sz w:val="24"/>
                <w:szCs w:val="24"/>
              </w:rPr>
              <w:t>防止油污证书、船舶适航证书、船舶适装证书</w:t>
            </w:r>
          </w:p>
        </w:tc>
        <w:tc>
          <w:tcPr>
            <w:tcW w:w="4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FF0000"/>
                <w:sz w:val="24"/>
                <w:szCs w:val="24"/>
                <w:u w:val="none"/>
              </w:rPr>
            </w:pPr>
            <w:r>
              <w:rPr>
                <w:rFonts w:hint="eastAsia" w:ascii="仿宋" w:hAnsi="仿宋" w:eastAsia="仿宋" w:cs="仿宋"/>
                <w:b w:val="0"/>
                <w:bCs w:val="0"/>
                <w:i w:val="0"/>
                <w:iCs w:val="0"/>
                <w:color w:val="auto"/>
                <w:sz w:val="24"/>
                <w:szCs w:val="24"/>
                <w:u w:val="none"/>
                <w:lang w:eastAsia="zh-CN"/>
              </w:rPr>
              <w:t>《中华人民共和国内河交通安全管理条例》（国务院令第355号）第三十二条“船舶装卸、过驳危险货物或者载运危险货物进出港口，应当将危险货物的名称、特性、包装、装卸或者过驳的时间、地点以及进出港时间等事项，事先报告海事管理机构和港口管理机构，经其同意后，方可进行装卸、过驳作业或者进出港口;但是，定船、定线、定货的船舶可以定期报告。</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r>
              <w:rPr>
                <w:rFonts w:hint="eastAsia" w:ascii="仿宋" w:hAnsi="仿宋" w:eastAsia="仿宋" w:cs="仿宋"/>
                <w:sz w:val="24"/>
                <w:szCs w:val="32"/>
              </w:rPr>
              <w:t>现场核查</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51"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9</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平顶山市交通运输局</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 w:hAnsi="仿宋" w:eastAsia="仿宋" w:cs="仿宋"/>
                <w:b w:val="0"/>
                <w:bCs w:val="0"/>
                <w:i w:val="0"/>
                <w:iCs w:val="0"/>
                <w:caps w:val="0"/>
                <w:color w:val="000000"/>
                <w:spacing w:val="0"/>
                <w:sz w:val="24"/>
                <w:szCs w:val="24"/>
                <w:shd w:val="clear" w:color="auto" w:fill="FFFFFF"/>
              </w:rPr>
            </w:pPr>
            <w:r>
              <w:rPr>
                <w:rFonts w:hint="eastAsia" w:ascii="仿宋" w:hAnsi="仿宋" w:eastAsia="仿宋" w:cs="仿宋"/>
                <w:b w:val="0"/>
                <w:bCs w:val="0"/>
                <w:i w:val="0"/>
                <w:iCs w:val="0"/>
                <w:caps w:val="0"/>
                <w:color w:val="auto"/>
                <w:spacing w:val="0"/>
                <w:sz w:val="24"/>
                <w:szCs w:val="24"/>
                <w:shd w:val="clear" w:color="auto" w:fill="FFFFFF"/>
              </w:rPr>
              <w:t>新增客船、危险品船投入运营审批</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both"/>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lang w:val="en-US" w:eastAsia="zh-CN"/>
              </w:rPr>
              <w:t>国内水路运输经营许可证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both"/>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lang w:val="en-US" w:eastAsia="zh-CN"/>
              </w:rPr>
              <w:t>船舶所有权登记证书</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both"/>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lang w:val="en-US" w:eastAsia="zh-CN"/>
              </w:rPr>
              <w:t>船舶检验证书</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both"/>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lang w:val="en-US" w:eastAsia="zh-CN"/>
              </w:rPr>
              <w:t>中华人民共和国船舶国籍证书</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both"/>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auto"/>
                <w:spacing w:val="0"/>
                <w:sz w:val="24"/>
                <w:szCs w:val="24"/>
                <w:lang w:val="en-US" w:eastAsia="zh-CN"/>
              </w:rPr>
              <w:t>按规定适用的船舶入级证书、船舶安全管理证书等</w:t>
            </w:r>
          </w:p>
        </w:tc>
        <w:tc>
          <w:tcPr>
            <w:tcW w:w="4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auto"/>
                <w:sz w:val="24"/>
                <w:szCs w:val="24"/>
                <w:u w:val="none"/>
                <w:lang w:eastAsia="zh-CN"/>
              </w:rPr>
            </w:pPr>
            <w:r>
              <w:rPr>
                <w:rFonts w:hint="eastAsia" w:ascii="仿宋" w:hAnsi="仿宋" w:eastAsia="仿宋" w:cs="仿宋"/>
                <w:b w:val="0"/>
                <w:bCs w:val="0"/>
                <w:i w:val="0"/>
                <w:iCs w:val="0"/>
                <w:color w:val="auto"/>
                <w:sz w:val="24"/>
                <w:szCs w:val="24"/>
                <w:u w:val="none"/>
                <w:lang w:eastAsia="zh-CN"/>
              </w:rPr>
              <w:t>《国内水路运输管理规定》（交通运输部令2020年第4号） 第十四条“除购置或者光租已取得相应水路运输经营资格的船舶外，水路运输经营者新增客船、危险品船运力，应当经其所在地设区的市级人民政府水路运输管理部门向具有许可权限的部门提出申请。具有许可权限的部门根据运力运量供求情况对新增运力申请予以审查。根据运力供求情况需要对新增运力予以数量限制时，依据经营者的经营规模、管理水平、安全记录、诚信经营记录等情况，公开竞争择优作出许可决定。</w:t>
            </w:r>
          </w:p>
          <w:p>
            <w:pPr>
              <w:jc w:val="both"/>
              <w:rPr>
                <w:rFonts w:hint="eastAsia" w:ascii="仿宋" w:hAnsi="仿宋" w:eastAsia="仿宋" w:cs="仿宋"/>
                <w:b w:val="0"/>
                <w:bCs w:val="0"/>
                <w:i w:val="0"/>
                <w:iCs w:val="0"/>
                <w:color w:val="auto"/>
                <w:sz w:val="24"/>
                <w:szCs w:val="24"/>
                <w:u w:val="none"/>
                <w:lang w:val="en-US"/>
              </w:rPr>
            </w:pPr>
            <w:r>
              <w:rPr>
                <w:rFonts w:hint="eastAsia" w:ascii="仿宋" w:hAnsi="仿宋" w:eastAsia="仿宋" w:cs="仿宋"/>
                <w:b w:val="0"/>
                <w:bCs w:val="0"/>
                <w:i w:val="0"/>
                <w:iCs w:val="0"/>
                <w:color w:val="auto"/>
                <w:sz w:val="24"/>
                <w:szCs w:val="24"/>
                <w:u w:val="none"/>
                <w:lang w:eastAsia="zh-CN"/>
              </w:rPr>
              <w:t>水路运输经营者新增普通货船运力，应当在船舶开工建造后15个工作日内向所在地设区的市级人民政府水路运输管理部门备案。</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r>
              <w:rPr>
                <w:rFonts w:hint="eastAsia" w:ascii="仿宋" w:hAnsi="仿宋" w:eastAsia="仿宋" w:cs="仿宋"/>
                <w:sz w:val="24"/>
                <w:szCs w:val="32"/>
              </w:rPr>
              <w:t>现场核查</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673"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10</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平顶山市交通运输局</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 w:hAnsi="仿宋" w:eastAsia="仿宋" w:cs="仿宋"/>
                <w:b w:val="0"/>
                <w:bCs w:val="0"/>
                <w:i w:val="0"/>
                <w:iCs w:val="0"/>
                <w:caps w:val="0"/>
                <w:color w:val="000000"/>
                <w:spacing w:val="0"/>
                <w:sz w:val="24"/>
                <w:szCs w:val="24"/>
                <w:shd w:val="clear" w:color="auto" w:fill="FFFFFF"/>
              </w:rPr>
            </w:pPr>
            <w:r>
              <w:rPr>
                <w:rFonts w:hint="eastAsia" w:ascii="仿宋" w:hAnsi="仿宋" w:eastAsia="仿宋" w:cs="仿宋"/>
                <w:b w:val="0"/>
                <w:bCs w:val="0"/>
                <w:i w:val="0"/>
                <w:iCs w:val="0"/>
                <w:caps w:val="0"/>
                <w:color w:val="auto"/>
                <w:spacing w:val="0"/>
                <w:sz w:val="24"/>
                <w:szCs w:val="24"/>
                <w:shd w:val="clear" w:color="auto" w:fill="FFFFFF"/>
              </w:rPr>
              <w:t>港口经营许可</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both"/>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auto"/>
                <w:spacing w:val="0"/>
                <w:sz w:val="24"/>
                <w:szCs w:val="24"/>
                <w:lang w:val="en-US" w:eastAsia="zh-CN"/>
              </w:rPr>
              <w:t>办公用房所有权或使用权证明</w:t>
            </w:r>
          </w:p>
        </w:tc>
        <w:tc>
          <w:tcPr>
            <w:tcW w:w="4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color w:val="auto"/>
                <w:sz w:val="24"/>
                <w:szCs w:val="32"/>
                <w:lang w:val="en-US" w:eastAsia="zh-CN"/>
              </w:rPr>
            </w:pPr>
            <w:r>
              <w:rPr>
                <w:rFonts w:hint="eastAsia" w:ascii="仿宋" w:hAnsi="仿宋" w:eastAsia="仿宋" w:cs="仿宋"/>
                <w:b w:val="0"/>
                <w:bCs w:val="0"/>
                <w:i w:val="0"/>
                <w:iCs w:val="0"/>
                <w:color w:val="auto"/>
                <w:sz w:val="24"/>
                <w:szCs w:val="24"/>
                <w:u w:val="none"/>
                <w:lang w:eastAsia="zh-CN"/>
              </w:rPr>
              <w:t>《港口经营管理规定》（中华人民共和国交通运输部令2020年第21号）第七条“从事港口经营（港口拖轮经营除外），应当具备下列条件：（一）有固定的经营场所；（二）有与经营范围、规模相适应的港口设施、设备，其中：1.码头、客运站、库场、储罐、污水处理设施等固定设施应当符合港口总体规划和法律、法规及有关技术标准的要求；2.为旅客提供上、下船服务的，应当具备至少能遮蔽风、雨、雪的候船和上、下船设施，并按相关规定配备无障碍设施；3.为船舶提供码头、过驳锚地、浮筒等设施的，应当有相应的船舶污染物、废弃物接收能力和相应污染应急处理能力，包括必要的设施、设备和器材；（三）有与经营规模、范围相适应的专业技术人员、管理人员；（四）有健全的经营管理制度和安全管理制度以及生产安全事故应急预案，应急预案经专家审查通过；依法设置安全生产管理机构或者配备专职安全管理人员。</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r>
              <w:rPr>
                <w:rFonts w:hint="eastAsia" w:ascii="仿宋" w:hAnsi="仿宋" w:eastAsia="仿宋" w:cs="仿宋"/>
                <w:sz w:val="24"/>
                <w:szCs w:val="32"/>
              </w:rPr>
              <w:t>现场核查</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673"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11</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平顶山市交通运输局</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 w:hAnsi="仿宋" w:eastAsia="仿宋" w:cs="仿宋"/>
                <w:kern w:val="2"/>
                <w:sz w:val="24"/>
                <w:szCs w:val="32"/>
                <w:lang w:val="en-US" w:eastAsia="zh-CN" w:bidi="ar-SA"/>
              </w:rPr>
            </w:pPr>
            <w:r>
              <w:rPr>
                <w:rFonts w:hint="eastAsia" w:ascii="仿宋" w:hAnsi="仿宋" w:eastAsia="仿宋" w:cs="仿宋"/>
                <w:b w:val="0"/>
                <w:bCs w:val="0"/>
                <w:i w:val="0"/>
                <w:iCs w:val="0"/>
                <w:caps w:val="0"/>
                <w:color w:val="auto"/>
                <w:spacing w:val="0"/>
                <w:sz w:val="24"/>
                <w:szCs w:val="24"/>
                <w:shd w:val="clear" w:color="auto" w:fill="FFFFFF"/>
              </w:rPr>
              <w:t>船舶国籍证书核发</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both"/>
              <w:textAlignment w:val="auto"/>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lang w:val="en-US" w:eastAsia="zh-CN"/>
              </w:rPr>
              <w:t>船舶检验证书簿或有效的船舶技术证书</w:t>
            </w:r>
          </w:p>
        </w:tc>
        <w:tc>
          <w:tcPr>
            <w:tcW w:w="4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auto"/>
                <w:sz w:val="24"/>
                <w:szCs w:val="24"/>
                <w:u w:val="none"/>
                <w:lang w:eastAsia="zh-CN"/>
              </w:rPr>
            </w:pPr>
            <w:r>
              <w:rPr>
                <w:rFonts w:hint="eastAsia" w:ascii="仿宋" w:hAnsi="仿宋" w:eastAsia="仿宋" w:cs="仿宋"/>
                <w:b w:val="0"/>
                <w:bCs w:val="0"/>
                <w:i w:val="0"/>
                <w:iCs w:val="0"/>
                <w:color w:val="auto"/>
                <w:sz w:val="24"/>
                <w:szCs w:val="24"/>
                <w:u w:val="none"/>
                <w:lang w:eastAsia="zh-CN"/>
              </w:rPr>
              <w:t>《中华人民共和国船舶登记条例》（国务院令〔1994〕195 号） 第十五条“船舶所有人申请船舶国籍，除应当交验依照本条例取得的船舶所有权登记证书外，还应当按照船舶航区相应交验下列文件:(一)航行国际航线的船舶，船舶所有人应当根据船舶的种类交验法定的船舶检验机构签发的下列有效船舶技术证书:⒈国际吨位丈量证书;⒉国际船舶载重线证书;⒊货船构造安全证书;⒋货船设备安全证书;⒌乘客定额证书;⒍客船安全证书;⒎货船无线电报安全证书;⒏国际防止油污证书;⒐船舶航行安全证书;⒑其他有关技术证书。(二)国内航行的船舶，船舶所有人应当根据船舶的种类交验法定的船舶检验机构签发的船舶检验证书簿和其他有效船舶技术证书。</w:t>
            </w:r>
          </w:p>
          <w:p>
            <w:pPr>
              <w:jc w:val="both"/>
              <w:rPr>
                <w:rFonts w:hint="eastAsia" w:ascii="仿宋" w:hAnsi="仿宋" w:eastAsia="仿宋" w:cs="仿宋"/>
                <w:b w:val="0"/>
                <w:bCs w:val="0"/>
                <w:i w:val="0"/>
                <w:iCs w:val="0"/>
                <w:color w:val="auto"/>
                <w:sz w:val="24"/>
                <w:szCs w:val="24"/>
                <w:u w:val="none"/>
                <w:lang w:eastAsia="zh-CN"/>
              </w:rPr>
            </w:pPr>
            <w:r>
              <w:rPr>
                <w:rFonts w:hint="eastAsia" w:ascii="仿宋" w:hAnsi="仿宋" w:eastAsia="仿宋" w:cs="仿宋"/>
                <w:b w:val="0"/>
                <w:bCs w:val="0"/>
                <w:i w:val="0"/>
                <w:iCs w:val="0"/>
                <w:color w:val="auto"/>
                <w:sz w:val="24"/>
                <w:szCs w:val="24"/>
                <w:u w:val="none"/>
                <w:lang w:eastAsia="zh-CN"/>
              </w:rPr>
              <w:t>从境外购买具有外国国籍的船舶，船舶所有人在申请船舶国籍时，还应当提供原船籍港船舶登记机关出具的注销原国籍的证明书或者将于重新登记时立即注销原国籍的证明书。</w:t>
            </w:r>
          </w:p>
          <w:p>
            <w:pPr>
              <w:jc w:val="both"/>
              <w:rPr>
                <w:rFonts w:hint="eastAsia" w:ascii="仿宋" w:hAnsi="仿宋" w:eastAsia="仿宋" w:cs="仿宋"/>
                <w:b w:val="0"/>
                <w:bCs w:val="0"/>
                <w:i w:val="0"/>
                <w:iCs w:val="0"/>
                <w:color w:val="auto"/>
                <w:sz w:val="24"/>
                <w:szCs w:val="24"/>
                <w:u w:val="none"/>
                <w:lang w:eastAsia="zh-CN"/>
              </w:rPr>
            </w:pPr>
            <w:r>
              <w:rPr>
                <w:rFonts w:hint="eastAsia" w:ascii="仿宋" w:hAnsi="仿宋" w:eastAsia="仿宋" w:cs="仿宋"/>
                <w:b w:val="0"/>
                <w:bCs w:val="0"/>
                <w:i w:val="0"/>
                <w:iCs w:val="0"/>
                <w:color w:val="auto"/>
                <w:sz w:val="24"/>
                <w:szCs w:val="24"/>
                <w:u w:val="none"/>
                <w:lang w:eastAsia="zh-CN"/>
              </w:rPr>
              <w:t>对经审查符合本条例规定的舶，船籍港船舶登记机关予以核准并发给船舶国籍证书。</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kern w:val="0"/>
                <w:sz w:val="24"/>
                <w:szCs w:val="24"/>
                <w:u w:val="none"/>
                <w:lang w:val="en-US" w:eastAsia="zh-CN"/>
              </w:rPr>
            </w:pPr>
            <w:r>
              <w:rPr>
                <w:rFonts w:hint="eastAsia" w:ascii="仿宋" w:hAnsi="仿宋" w:eastAsia="仿宋" w:cs="仿宋"/>
                <w:sz w:val="24"/>
                <w:szCs w:val="32"/>
              </w:rPr>
              <w:t>现场核查</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673"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12</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平顶山市交通运输局</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 w:hAnsi="仿宋" w:eastAsia="仿宋" w:cs="仿宋"/>
                <w:b w:val="0"/>
                <w:bCs w:val="0"/>
                <w:i w:val="0"/>
                <w:iCs w:val="0"/>
                <w:caps w:val="0"/>
                <w:color w:val="auto"/>
                <w:spacing w:val="0"/>
                <w:sz w:val="24"/>
                <w:szCs w:val="24"/>
                <w:shd w:val="clear" w:color="auto" w:fill="FFFFFF"/>
              </w:rPr>
            </w:pPr>
            <w:r>
              <w:rPr>
                <w:rFonts w:hint="eastAsia" w:ascii="仿宋" w:hAnsi="仿宋" w:eastAsia="仿宋" w:cs="仿宋"/>
                <w:b w:val="0"/>
                <w:bCs w:val="0"/>
                <w:i w:val="0"/>
                <w:iCs w:val="0"/>
                <w:caps w:val="0"/>
                <w:color w:val="auto"/>
                <w:spacing w:val="0"/>
                <w:sz w:val="24"/>
                <w:szCs w:val="24"/>
                <w:shd w:val="clear" w:color="auto" w:fill="FFFFFF"/>
              </w:rPr>
              <w:t>国内水路运输经营许可（不含省际旅客、危险品货物水路运输许可）</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both"/>
              <w:textAlignment w:val="auto"/>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lang w:val="en-US" w:eastAsia="zh-CN"/>
              </w:rPr>
              <w:t>有效的船舶《船舶所有权登记证书》、《船舶国籍证书》、《船舶检验证书》</w:t>
            </w:r>
          </w:p>
        </w:tc>
        <w:tc>
          <w:tcPr>
            <w:tcW w:w="4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auto"/>
                <w:sz w:val="24"/>
                <w:szCs w:val="24"/>
                <w:u w:val="none"/>
                <w:lang w:eastAsia="zh-CN"/>
              </w:rPr>
            </w:pPr>
            <w:r>
              <w:rPr>
                <w:rFonts w:hint="eastAsia" w:ascii="仿宋" w:hAnsi="仿宋" w:eastAsia="仿宋" w:cs="仿宋"/>
                <w:b w:val="0"/>
                <w:bCs w:val="0"/>
                <w:i w:val="0"/>
                <w:iCs w:val="0"/>
                <w:color w:val="auto"/>
                <w:sz w:val="24"/>
                <w:szCs w:val="24"/>
                <w:u w:val="none"/>
                <w:lang w:eastAsia="zh-CN"/>
              </w:rPr>
              <w:t>《国内水路运输管理规定》（交通运输部令2020年第4号）第七条“水路运输经营者投入运营的船舶应当符合下列条件：（一）与水路运输经营者的经营范围相适应。从事旅客运输的，应当使用普通客船、客货船和滚装客船（统称为客船）运输；从事散装液体危险货物运输的，应当使用液化气体船、化学品船、成品油船和原油船（统称为危险品船）运输；从事普通货物运输、包装危险货物运输和散装固体危险货物运输的，可以使用普通货船运输。（二）持有有效的船舶所有权登记证书、船舶国籍证书、船舶检验证书以及按照相关法律、行政法规规定证明船舶符合安全与防污染和入级检验要求的其他证书。（三）符合交通运输部关于船型技术标准、船龄以及节能减排的要求。”</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szCs w:val="32"/>
              </w:rPr>
            </w:pPr>
            <w:r>
              <w:rPr>
                <w:rFonts w:hint="eastAsia" w:ascii="仿宋" w:hAnsi="仿宋" w:eastAsia="仿宋" w:cs="仿宋"/>
                <w:sz w:val="24"/>
                <w:szCs w:val="32"/>
              </w:rPr>
              <w:t>现场核查</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673"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13</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平顶山市交通运输局</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 w:hAnsi="仿宋" w:eastAsia="仿宋" w:cs="仿宋"/>
                <w:b w:val="0"/>
                <w:bCs w:val="0"/>
                <w:i w:val="0"/>
                <w:iCs w:val="0"/>
                <w:caps w:val="0"/>
                <w:color w:val="auto"/>
                <w:spacing w:val="0"/>
                <w:sz w:val="24"/>
                <w:szCs w:val="24"/>
                <w:shd w:val="clear" w:color="auto" w:fill="FFFFFF"/>
              </w:rPr>
            </w:pPr>
            <w:r>
              <w:rPr>
                <w:rFonts w:hint="eastAsia" w:ascii="仿宋" w:hAnsi="仿宋" w:eastAsia="仿宋" w:cs="仿宋"/>
                <w:b w:val="0"/>
                <w:bCs w:val="0"/>
                <w:i w:val="0"/>
                <w:iCs w:val="0"/>
                <w:caps w:val="0"/>
                <w:color w:val="auto"/>
                <w:spacing w:val="0"/>
                <w:sz w:val="24"/>
                <w:szCs w:val="24"/>
                <w:shd w:val="clear" w:color="auto" w:fill="FFFFFF"/>
              </w:rPr>
              <w:t>海员证核发</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both"/>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lang w:val="en-US" w:eastAsia="zh-CN"/>
              </w:rPr>
              <w:t>中华人民共和国船员服务簿</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both"/>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lang w:val="en-US" w:eastAsia="zh-CN"/>
              </w:rPr>
              <w:t>国际航行（含特殊航线）船舶船员适任证书</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both"/>
              <w:textAlignment w:val="auto"/>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lang w:val="en-US" w:eastAsia="zh-CN"/>
              </w:rPr>
              <w:t>中华人民共和国海员证</w:t>
            </w:r>
          </w:p>
        </w:tc>
        <w:tc>
          <w:tcPr>
            <w:tcW w:w="4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auto"/>
                <w:sz w:val="24"/>
                <w:szCs w:val="24"/>
                <w:u w:val="none"/>
                <w:lang w:eastAsia="zh-CN"/>
              </w:rPr>
            </w:pPr>
            <w:r>
              <w:rPr>
                <w:rFonts w:hint="eastAsia" w:ascii="仿宋" w:hAnsi="仿宋" w:eastAsia="仿宋" w:cs="仿宋"/>
                <w:b w:val="0"/>
                <w:bCs w:val="0"/>
                <w:i w:val="0"/>
                <w:iCs w:val="0"/>
                <w:color w:val="auto"/>
                <w:sz w:val="24"/>
                <w:szCs w:val="24"/>
                <w:u w:val="none"/>
                <w:lang w:eastAsia="zh-CN"/>
              </w:rPr>
              <w:t>《中华人民共和国海员证管理办法》（中华人民共和国交通运输部令2019年第4号）第八条“海员证由海员所在单位或派出单位向中华人民共和国港务监督局指定的颁发机关申请办理，并履行下列手续:(一)填写《海员证申请表》，提交海员近期二寸免冠照片(光纸)两张;(二)提交有效的办理海员证的海员出境批件;(三)交验船员服务簿;(四)交验经中华人民共和国港务监督局认可的培训单位签发的海员专业训练证明;</w:t>
            </w:r>
          </w:p>
          <w:p>
            <w:pPr>
              <w:jc w:val="both"/>
              <w:rPr>
                <w:rFonts w:hint="eastAsia" w:ascii="仿宋" w:hAnsi="仿宋" w:eastAsia="仿宋" w:cs="仿宋"/>
                <w:b w:val="0"/>
                <w:bCs w:val="0"/>
                <w:i w:val="0"/>
                <w:iCs w:val="0"/>
                <w:color w:val="auto"/>
                <w:sz w:val="24"/>
                <w:szCs w:val="24"/>
                <w:u w:val="none"/>
                <w:lang w:eastAsia="zh-CN"/>
              </w:rPr>
            </w:pPr>
            <w:r>
              <w:rPr>
                <w:rFonts w:hint="eastAsia" w:ascii="仿宋" w:hAnsi="仿宋" w:eastAsia="仿宋" w:cs="仿宋"/>
                <w:b w:val="0"/>
                <w:bCs w:val="0"/>
                <w:i w:val="0"/>
                <w:iCs w:val="0"/>
                <w:color w:val="auto"/>
                <w:sz w:val="24"/>
                <w:szCs w:val="24"/>
                <w:u w:val="none"/>
                <w:lang w:eastAsia="zh-CN"/>
              </w:rPr>
              <w:t>为派往外国籍船舶上工作的中国海员申请海员证，还需提交海员聘用合同或雇用合同副本。</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szCs w:val="32"/>
              </w:rPr>
            </w:pPr>
            <w:r>
              <w:rPr>
                <w:rFonts w:hint="eastAsia" w:ascii="仿宋" w:hAnsi="仿宋" w:eastAsia="仿宋" w:cs="仿宋"/>
                <w:sz w:val="24"/>
                <w:szCs w:val="32"/>
              </w:rPr>
              <w:t>现场核查</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673"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14</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平顶山市交通运输局</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 w:hAnsi="仿宋" w:eastAsia="仿宋" w:cs="仿宋"/>
                <w:b w:val="0"/>
                <w:bCs w:val="0"/>
                <w:i w:val="0"/>
                <w:iCs w:val="0"/>
                <w:caps w:val="0"/>
                <w:color w:val="auto"/>
                <w:spacing w:val="0"/>
                <w:sz w:val="24"/>
                <w:szCs w:val="24"/>
                <w:shd w:val="clear" w:color="auto" w:fill="FFFFFF"/>
              </w:rPr>
            </w:pPr>
            <w:r>
              <w:rPr>
                <w:rFonts w:hint="eastAsia" w:ascii="仿宋" w:hAnsi="仿宋" w:eastAsia="仿宋" w:cs="仿宋"/>
                <w:b w:val="0"/>
                <w:bCs w:val="0"/>
                <w:i w:val="0"/>
                <w:iCs w:val="0"/>
                <w:caps w:val="0"/>
                <w:color w:val="auto"/>
                <w:spacing w:val="0"/>
                <w:sz w:val="24"/>
                <w:szCs w:val="24"/>
                <w:shd w:val="clear" w:color="auto" w:fill="FFFFFF"/>
              </w:rPr>
              <w:t>船员适任证书核发</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both"/>
              <w:textAlignment w:val="auto"/>
              <w:rPr>
                <w:rFonts w:hint="eastAsia" w:ascii="仿宋" w:hAnsi="仿宋" w:eastAsia="仿宋" w:cs="仿宋"/>
                <w:b w:val="0"/>
                <w:bCs w:val="0"/>
                <w:i w:val="0"/>
                <w:iCs w:val="0"/>
                <w:cap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both"/>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lang w:val="en-US" w:eastAsia="zh-CN"/>
              </w:rPr>
              <w:t>船员服务簿</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both"/>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lang w:val="en-US" w:eastAsia="zh-CN"/>
              </w:rPr>
              <w:t>中华人民共和国内河船舶船员适任证书</w:t>
            </w:r>
          </w:p>
        </w:tc>
        <w:tc>
          <w:tcPr>
            <w:tcW w:w="4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auto"/>
                <w:sz w:val="24"/>
                <w:szCs w:val="24"/>
                <w:u w:val="none"/>
                <w:lang w:eastAsia="zh-CN"/>
              </w:rPr>
            </w:pPr>
            <w:r>
              <w:rPr>
                <w:rFonts w:hint="eastAsia" w:ascii="仿宋" w:hAnsi="仿宋" w:eastAsia="仿宋" w:cs="仿宋"/>
                <w:b w:val="0"/>
                <w:bCs w:val="0"/>
                <w:i w:val="0"/>
                <w:iCs w:val="0"/>
                <w:color w:val="auto"/>
                <w:sz w:val="24"/>
                <w:szCs w:val="24"/>
                <w:u w:val="none"/>
                <w:lang w:eastAsia="zh-CN"/>
              </w:rPr>
              <w:t>中华人民共和国船员条例》（国务院令第494号）第五条“申请船员注册，应当具备下列条件：（一）年满18周岁（在船实习、见习人员年满16周岁）但不超过60周岁；（二）符合船员健康要求；（三）经过船员基本安全培训，并经海事管理机构考试合格。申请注册国际航行船舶船员的，还应当通过船员专业外语考试。</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szCs w:val="32"/>
              </w:rPr>
            </w:pPr>
            <w:r>
              <w:rPr>
                <w:rFonts w:hint="eastAsia" w:ascii="仿宋" w:hAnsi="仿宋" w:eastAsia="仿宋" w:cs="仿宋"/>
                <w:sz w:val="24"/>
                <w:szCs w:val="32"/>
              </w:rPr>
              <w:t>现场核查</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000000"/>
                <w:sz w:val="24"/>
                <w:szCs w:val="24"/>
                <w:u w:val="none"/>
              </w:rPr>
            </w:pPr>
          </w:p>
        </w:tc>
      </w:tr>
      <w:tr>
        <w:tblPrEx>
          <w:shd w:val="clear" w:color="auto" w:fill="auto"/>
        </w:tblPrEx>
        <w:trPr>
          <w:trHeight w:val="673"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15</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平顶山市交通运输局</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 w:hAnsi="仿宋" w:eastAsia="仿宋" w:cs="仿宋"/>
                <w:b w:val="0"/>
                <w:bCs w:val="0"/>
                <w:i w:val="0"/>
                <w:iCs w:val="0"/>
                <w:caps w:val="0"/>
                <w:color w:val="auto"/>
                <w:spacing w:val="0"/>
                <w:sz w:val="24"/>
                <w:szCs w:val="24"/>
                <w:shd w:val="clear" w:color="auto" w:fill="FFFFFF"/>
              </w:rPr>
            </w:pPr>
            <w:r>
              <w:rPr>
                <w:rFonts w:hint="eastAsia" w:ascii="仿宋" w:hAnsi="仿宋" w:eastAsia="仿宋" w:cs="仿宋"/>
                <w:b w:val="0"/>
                <w:bCs w:val="0"/>
                <w:i w:val="0"/>
                <w:iCs w:val="0"/>
                <w:caps w:val="0"/>
                <w:color w:val="auto"/>
                <w:spacing w:val="0"/>
                <w:sz w:val="24"/>
                <w:szCs w:val="24"/>
                <w:shd w:val="clear" w:color="auto" w:fill="FFFFFF"/>
              </w:rPr>
              <w:t>船舶营运证配发</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both"/>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lang w:val="en-US" w:eastAsia="zh-CN"/>
              </w:rPr>
              <w:t>国内水路运输经营许可证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both"/>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lang w:val="en-US" w:eastAsia="zh-CN"/>
              </w:rPr>
              <w:t>中华人民共和国船舶国籍证书</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lang w:val="en-US" w:eastAsia="zh-CN"/>
              </w:rPr>
              <w:t>船舶所有权登记证书</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both"/>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lang w:val="en-US" w:eastAsia="zh-CN"/>
              </w:rPr>
              <w:t>船舶检验证书</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both"/>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lang w:val="en-US" w:eastAsia="zh-CN"/>
              </w:rPr>
              <w:t>按规定适用的船舶入级证书、船舶安全管理证书等</w:t>
            </w:r>
          </w:p>
        </w:tc>
        <w:tc>
          <w:tcPr>
            <w:tcW w:w="4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auto"/>
                <w:sz w:val="24"/>
                <w:szCs w:val="24"/>
                <w:u w:val="none"/>
                <w:lang w:eastAsia="zh-CN"/>
              </w:rPr>
            </w:pPr>
            <w:r>
              <w:rPr>
                <w:rFonts w:hint="eastAsia" w:ascii="仿宋" w:hAnsi="仿宋" w:eastAsia="仿宋" w:cs="仿宋"/>
                <w:b w:val="0"/>
                <w:bCs w:val="0"/>
                <w:i w:val="0"/>
                <w:iCs w:val="0"/>
                <w:color w:val="auto"/>
                <w:sz w:val="24"/>
                <w:szCs w:val="24"/>
                <w:u w:val="none"/>
                <w:lang w:eastAsia="zh-CN"/>
              </w:rPr>
              <w:t>《国内水路运输管理规定》（交通运输部令2020年第4号） 第十三条“具有许可权限的部门，对符合条件的，应当在20个工作日内作出许可决定，向申请人颁发《国内水路运输经营许可证》，并向其投入运营的船舶配发《船舶营业运输证》。申请经营水路旅客班轮运输业务的，应当在其《国内水路运输经营许可证》经营范围中载明。不符合条件的，不予许可，并书面通知申请人不予许可的理由。</w:t>
            </w:r>
          </w:p>
          <w:p>
            <w:pPr>
              <w:jc w:val="both"/>
              <w:rPr>
                <w:rFonts w:hint="eastAsia" w:ascii="仿宋" w:hAnsi="仿宋" w:eastAsia="仿宋" w:cs="仿宋"/>
                <w:b w:val="0"/>
                <w:bCs w:val="0"/>
                <w:i w:val="0"/>
                <w:iCs w:val="0"/>
                <w:color w:val="auto"/>
                <w:sz w:val="24"/>
                <w:szCs w:val="24"/>
                <w:u w:val="none"/>
                <w:lang w:eastAsia="zh-CN"/>
              </w:rPr>
            </w:pPr>
            <w:r>
              <w:rPr>
                <w:rFonts w:hint="eastAsia" w:ascii="仿宋" w:hAnsi="仿宋" w:eastAsia="仿宋" w:cs="仿宋"/>
                <w:b w:val="0"/>
                <w:bCs w:val="0"/>
                <w:i w:val="0"/>
                <w:iCs w:val="0"/>
                <w:color w:val="auto"/>
                <w:sz w:val="24"/>
                <w:szCs w:val="24"/>
                <w:u w:val="none"/>
                <w:lang w:eastAsia="zh-CN"/>
              </w:rPr>
              <w:t>推进国内水路运输领域政务服务事项网上办理以及《国内水路运输经营许可证》《船舶营业运输证》等证书电子化，加强水路运输经营者和船舶相关证照信息共享。</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szCs w:val="32"/>
              </w:rPr>
            </w:pPr>
            <w:r>
              <w:rPr>
                <w:rFonts w:hint="eastAsia" w:ascii="仿宋" w:hAnsi="仿宋" w:eastAsia="仿宋" w:cs="仿宋"/>
                <w:sz w:val="24"/>
                <w:szCs w:val="32"/>
              </w:rPr>
              <w:t>现场核查</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673"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16</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平顶山市交通运输局</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 w:hAnsi="仿宋" w:eastAsia="仿宋" w:cs="仿宋"/>
                <w:b w:val="0"/>
                <w:bCs w:val="0"/>
                <w:i w:val="0"/>
                <w:iCs w:val="0"/>
                <w:caps w:val="0"/>
                <w:color w:val="auto"/>
                <w:spacing w:val="0"/>
                <w:sz w:val="24"/>
                <w:szCs w:val="24"/>
                <w:shd w:val="clear" w:color="auto" w:fill="FFFFFF"/>
              </w:rPr>
            </w:pPr>
            <w:r>
              <w:rPr>
                <w:rFonts w:hint="eastAsia" w:ascii="仿宋" w:hAnsi="仿宋" w:eastAsia="仿宋" w:cs="仿宋"/>
                <w:b w:val="0"/>
                <w:bCs w:val="0"/>
                <w:i w:val="0"/>
                <w:iCs w:val="0"/>
                <w:caps w:val="0"/>
                <w:color w:val="auto"/>
                <w:spacing w:val="0"/>
                <w:sz w:val="24"/>
                <w:szCs w:val="24"/>
                <w:shd w:val="clear" w:color="auto" w:fill="FFFFFF"/>
              </w:rPr>
              <w:t>船员培训合格证书签发</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lang w:val="en-US" w:eastAsia="zh-CN"/>
              </w:rPr>
              <w:t>中华人民共和国船员服务簿</w:t>
            </w:r>
          </w:p>
        </w:tc>
        <w:tc>
          <w:tcPr>
            <w:tcW w:w="4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auto"/>
                <w:sz w:val="24"/>
                <w:szCs w:val="24"/>
                <w:u w:val="none"/>
                <w:lang w:eastAsia="zh-CN"/>
              </w:rPr>
            </w:pPr>
            <w:r>
              <w:rPr>
                <w:rFonts w:hint="eastAsia" w:ascii="仿宋" w:hAnsi="仿宋" w:eastAsia="仿宋" w:cs="仿宋"/>
                <w:b w:val="0"/>
                <w:bCs w:val="0"/>
                <w:i w:val="0"/>
                <w:iCs w:val="0"/>
                <w:color w:val="auto"/>
                <w:sz w:val="24"/>
                <w:szCs w:val="24"/>
                <w:u w:val="none"/>
                <w:lang w:eastAsia="zh-CN"/>
              </w:rPr>
              <w:t>《中华人民共和国内河交通安全管理条例》第九条“船员经水上交通安全专业培训，其中客船和载运危险货物船舶的船员还应当经相应的特殊培训，并经海事管理机构考试合格，取得相应的适任证书或者其他适任证件，方可担任船员职务。严禁未取得适任证书或者其他适任证件的船员上岗。</w:t>
            </w:r>
          </w:p>
          <w:p>
            <w:pPr>
              <w:jc w:val="both"/>
              <w:rPr>
                <w:rFonts w:hint="eastAsia" w:ascii="仿宋" w:hAnsi="仿宋" w:eastAsia="仿宋" w:cs="仿宋"/>
                <w:b w:val="0"/>
                <w:bCs w:val="0"/>
                <w:i w:val="0"/>
                <w:iCs w:val="0"/>
                <w:color w:val="auto"/>
                <w:sz w:val="24"/>
                <w:szCs w:val="24"/>
                <w:u w:val="none"/>
                <w:lang w:eastAsia="zh-CN"/>
              </w:rPr>
            </w:pPr>
            <w:r>
              <w:rPr>
                <w:rFonts w:hint="eastAsia" w:ascii="仿宋" w:hAnsi="仿宋" w:eastAsia="仿宋" w:cs="仿宋"/>
                <w:b w:val="0"/>
                <w:bCs w:val="0"/>
                <w:i w:val="0"/>
                <w:iCs w:val="0"/>
                <w:color w:val="auto"/>
                <w:sz w:val="24"/>
                <w:szCs w:val="24"/>
                <w:u w:val="none"/>
                <w:lang w:eastAsia="zh-CN"/>
              </w:rPr>
              <w:t>船员应当遵守职业道德，提高业务素质，严格依法履行职责。</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szCs w:val="32"/>
              </w:rPr>
            </w:pPr>
            <w:r>
              <w:rPr>
                <w:rFonts w:hint="eastAsia" w:ascii="仿宋" w:hAnsi="仿宋" w:eastAsia="仿宋" w:cs="仿宋"/>
                <w:sz w:val="24"/>
                <w:szCs w:val="32"/>
              </w:rPr>
              <w:t>现场核查</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673"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17</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平顶山市交通运输局</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 w:hAnsi="仿宋" w:eastAsia="仿宋" w:cs="仿宋"/>
                <w:b w:val="0"/>
                <w:bCs w:val="0"/>
                <w:i w:val="0"/>
                <w:iCs w:val="0"/>
                <w:caps w:val="0"/>
                <w:color w:val="auto"/>
                <w:spacing w:val="0"/>
                <w:sz w:val="24"/>
                <w:szCs w:val="24"/>
                <w:shd w:val="clear" w:color="auto" w:fill="FFFFFF"/>
              </w:rPr>
            </w:pPr>
            <w:r>
              <w:rPr>
                <w:rFonts w:hint="eastAsia" w:ascii="仿宋" w:hAnsi="仿宋" w:eastAsia="仿宋" w:cs="仿宋"/>
                <w:b w:val="0"/>
                <w:bCs w:val="0"/>
                <w:i w:val="0"/>
                <w:iCs w:val="0"/>
                <w:caps w:val="0"/>
                <w:color w:val="auto"/>
                <w:spacing w:val="0"/>
                <w:sz w:val="24"/>
                <w:szCs w:val="24"/>
                <w:shd w:val="clear" w:color="auto" w:fill="FFFFFF"/>
              </w:rPr>
              <w:t>船舶登记（含所有权、变更、抵押权、注销、光船租赁、废钢船）</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both"/>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lang w:val="en-US" w:eastAsia="zh-CN"/>
              </w:rPr>
              <w:t>船舶所有权登记证书</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both"/>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lang w:val="en-US" w:eastAsia="zh-CN"/>
              </w:rPr>
              <w:t>船舶检验证书、注销登记证书</w:t>
            </w:r>
          </w:p>
        </w:tc>
        <w:tc>
          <w:tcPr>
            <w:tcW w:w="4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auto"/>
                <w:sz w:val="24"/>
                <w:szCs w:val="24"/>
                <w:u w:val="none"/>
                <w:lang w:eastAsia="zh-CN"/>
              </w:rPr>
            </w:pPr>
            <w:r>
              <w:rPr>
                <w:rFonts w:hint="eastAsia" w:ascii="仿宋" w:hAnsi="仿宋" w:eastAsia="仿宋" w:cs="仿宋"/>
                <w:b w:val="0"/>
                <w:bCs w:val="0"/>
                <w:i w:val="0"/>
                <w:iCs w:val="0"/>
                <w:color w:val="auto"/>
                <w:sz w:val="24"/>
                <w:szCs w:val="24"/>
                <w:u w:val="none"/>
                <w:lang w:eastAsia="zh-CN"/>
              </w:rPr>
              <w:t>《中华人民共和国船舶登记条例》（国务院令〔1994〕195 号） 第三十九条“船舶所有权发生转移时，原船舶所有人应当持船舶所有权登记证书、船舶国籍证书和其他有关证明文件到船籍港船舶登记机关办理注销登记。</w:t>
            </w:r>
          </w:p>
          <w:p>
            <w:pPr>
              <w:jc w:val="both"/>
              <w:rPr>
                <w:rFonts w:hint="eastAsia" w:ascii="仿宋" w:hAnsi="仿宋" w:eastAsia="仿宋" w:cs="仿宋"/>
                <w:b w:val="0"/>
                <w:bCs w:val="0"/>
                <w:i w:val="0"/>
                <w:iCs w:val="0"/>
                <w:color w:val="auto"/>
                <w:sz w:val="24"/>
                <w:szCs w:val="24"/>
                <w:u w:val="none"/>
                <w:lang w:eastAsia="zh-CN"/>
              </w:rPr>
            </w:pPr>
            <w:r>
              <w:rPr>
                <w:rFonts w:hint="eastAsia" w:ascii="仿宋" w:hAnsi="仿宋" w:eastAsia="仿宋" w:cs="仿宋"/>
                <w:b w:val="0"/>
                <w:bCs w:val="0"/>
                <w:i w:val="0"/>
                <w:iCs w:val="0"/>
                <w:color w:val="auto"/>
                <w:sz w:val="24"/>
                <w:szCs w:val="24"/>
                <w:u w:val="none"/>
                <w:lang w:eastAsia="zh-CN"/>
              </w:rPr>
              <w:t>对经审查符合本条例规定的，船籍港船舶登记机关应当注销该船舶在船舶登记簿上的所有权登记以及与之相关的登记，收回有关登记证书，并向船舶所有人出具相应的船舶登记注销证明书。向境外出售的船舶，船舶登记机关可以根据具体情况出具注销国籍的证明书或者将于重新登记时立即注销国籍的证明书。</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szCs w:val="32"/>
              </w:rPr>
            </w:pPr>
            <w:r>
              <w:rPr>
                <w:rFonts w:hint="eastAsia" w:ascii="仿宋" w:hAnsi="仿宋" w:eastAsia="仿宋" w:cs="仿宋"/>
                <w:sz w:val="24"/>
                <w:szCs w:val="32"/>
              </w:rPr>
              <w:t>现场核查</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b w:val="0"/>
                <w:bCs w:val="0"/>
                <w:i w:val="0"/>
                <w:iCs w:val="0"/>
                <w:color w:val="000000"/>
                <w:sz w:val="24"/>
                <w:szCs w:val="24"/>
                <w:u w:val="none"/>
              </w:rPr>
            </w:pPr>
          </w:p>
        </w:tc>
      </w:tr>
    </w:tbl>
    <w:p>
      <w:pPr>
        <w:jc w:val="center"/>
        <w:rPr>
          <w:rFonts w:hint="eastAsia" w:ascii="仿宋" w:hAnsi="仿宋" w:eastAsia="仿宋" w:cs="仿宋"/>
          <w:sz w:val="24"/>
          <w:szCs w:val="32"/>
        </w:rPr>
      </w:pPr>
    </w:p>
    <w:sectPr>
      <w:footerReference r:id="rId3" w:type="default"/>
      <w:pgSz w:w="16838" w:h="11906" w:orient="landscape"/>
      <w:pgMar w:top="1417" w:right="1440" w:bottom="1417"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altName w:val="仿宋"/>
    <w:panose1 w:val="020106090300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4"/>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96E3B"/>
    <w:rsid w:val="36F478B7"/>
    <w:rsid w:val="5AC35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paragraph" w:styleId="3">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character" w:default="1" w:styleId="15">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
    <w:name w:val="Medium Grid 3"/>
    <w:basedOn w:val="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9">
    <w:name w:val="Medium Grid 3 Accent 1"/>
    <w:basedOn w:val="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0">
    <w:name w:val="Medium Grid 3 Accent 2"/>
    <w:basedOn w:val="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1">
    <w:name w:val="Medium Grid 3 Accent 3"/>
    <w:basedOn w:val="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2">
    <w:name w:val="Medium Grid 3 Accent 4"/>
    <w:basedOn w:val="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3">
    <w:name w:val="Medium Grid 3 Accent 5"/>
    <w:basedOn w:val="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4">
    <w:name w:val="Medium Grid 3 Accent 6"/>
    <w:basedOn w:val="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customStyle="1" w:styleId="16">
    <w:name w:val="font91"/>
    <w:basedOn w:val="15"/>
    <w:qFormat/>
    <w:uiPriority w:val="0"/>
    <w:rPr>
      <w:rFonts w:hint="default" w:ascii="Times New Roman" w:hAnsi="Times New Roman" w:cs="Times New Roman"/>
      <w:color w:val="000000"/>
      <w:sz w:val="32"/>
      <w:szCs w:val="32"/>
      <w:u w:val="none"/>
    </w:rPr>
  </w:style>
  <w:style w:type="character" w:customStyle="1" w:styleId="17">
    <w:name w:val="font101"/>
    <w:basedOn w:val="15"/>
    <w:qFormat/>
    <w:uiPriority w:val="0"/>
    <w:rPr>
      <w:rFonts w:ascii="MingLiU" w:hAnsi="MingLiU" w:eastAsia="MingLiU" w:cs="MingLiU"/>
      <w:b/>
      <w:bCs/>
      <w:color w:val="000000"/>
      <w:sz w:val="28"/>
      <w:szCs w:val="28"/>
      <w:u w:val="none"/>
    </w:rPr>
  </w:style>
  <w:style w:type="character" w:customStyle="1" w:styleId="18">
    <w:name w:val="font31"/>
    <w:basedOn w:val="15"/>
    <w:qFormat/>
    <w:uiPriority w:val="0"/>
    <w:rPr>
      <w:rFonts w:hint="eastAsia" w:ascii="宋体" w:hAnsi="宋体" w:eastAsia="宋体" w:cs="宋体"/>
      <w:b/>
      <w:bCs/>
      <w:color w:val="000000"/>
      <w:sz w:val="28"/>
      <w:szCs w:val="28"/>
      <w:u w:val="none"/>
    </w:rPr>
  </w:style>
  <w:style w:type="character" w:customStyle="1" w:styleId="19">
    <w:name w:val="font41"/>
    <w:basedOn w:val="15"/>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2824</Words>
  <Characters>2888</Characters>
  <Paragraphs>153</Paragraphs>
  <TotalTime>6</TotalTime>
  <ScaleCrop>false</ScaleCrop>
  <LinksUpToDate>false</LinksUpToDate>
  <CharactersWithSpaces>2988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2021-06-24T03:00:00Z</dcterms:created>
  <dc:creator>一切随缘无所谓</dc:creator>
  <cp:lastModifiedBy>Deus•X•Machina</cp:lastModifiedBy>
  <cp:lastPrinted>2021-07-30T08:56:36Z</cp:lastPrinted>
  <dcterms:modified xsi:type="dcterms:W3CDTF">2021-07-30T08:58:43Z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219696a3483741e494a9f0094aed02a4</vt:lpwstr>
  </property>
</Properties>
</file>